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4F5D054E" w:rsidP="1D7D3697" w:rsidRDefault="4F5D054E" w14:paraId="0268D96A" w14:textId="248500AB">
      <w:pPr>
        <w:pStyle w:val="Normal"/>
        <w:spacing w:after="100" w:afterAutospacing="off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lang w:val="pl-PL"/>
        </w:rPr>
      </w:pPr>
      <w:r w:rsidRPr="48D7183E" w:rsidR="4F5D054E">
        <w:rPr>
          <w:rFonts w:ascii="Arial" w:hAnsi="Arial" w:eastAsia="Arial" w:cs="Arial"/>
          <w:b w:val="1"/>
          <w:bCs w:val="1"/>
          <w:color w:val="000000" w:themeColor="text1" w:themeTint="FF" w:themeShade="FF"/>
          <w:lang w:val="pl-PL"/>
        </w:rPr>
        <w:t>VIII O</w:t>
      </w:r>
      <w:r w:rsidRPr="48D7183E" w:rsidR="68CF2B59">
        <w:rPr>
          <w:rFonts w:ascii="Arial" w:hAnsi="Arial" w:eastAsia="Arial" w:cs="Arial"/>
          <w:b w:val="1"/>
          <w:bCs w:val="1"/>
          <w:color w:val="000000" w:themeColor="text1" w:themeTint="FF" w:themeShade="FF"/>
          <w:lang w:val="pl-PL"/>
        </w:rPr>
        <w:t>GÓLNOPOLSKA STUDENCKO-DOKTORANCKA KONFERENCJA</w:t>
      </w:r>
    </w:p>
    <w:p w:rsidRPr="00A43342" w:rsidR="00A43342" w:rsidP="48D7183E" w:rsidRDefault="00A43342" w14:paraId="699B0EE5" w14:textId="379D310E">
      <w:pPr>
        <w:pStyle w:val="Heading1"/>
        <w:spacing w:before="0" w:beforeAutospacing="off"/>
        <w:jc w:val="center"/>
        <w:rPr>
          <w:rFonts w:ascii="Arial" w:hAnsi="Arial" w:eastAsia="Arial" w:cs="Arial"/>
          <w:b w:val="0"/>
          <w:bCs w:val="0"/>
          <w:i w:val="1"/>
          <w:iCs w:val="1"/>
          <w:color w:val="000000" w:themeColor="text1" w:themeTint="FF" w:themeShade="FF"/>
          <w:sz w:val="26"/>
          <w:szCs w:val="26"/>
          <w:lang w:val="pl-PL"/>
        </w:rPr>
      </w:pPr>
      <w:r w:rsidRPr="48D7183E" w:rsidR="0A995F0D">
        <w:rPr>
          <w:rFonts w:ascii="Arial" w:hAnsi="Arial" w:eastAsia="Arial" w:cs="Arial"/>
          <w:b w:val="1"/>
          <w:bCs w:val="1"/>
          <w:color w:val="000000" w:themeColor="text1" w:themeTint="FF" w:themeShade="FF"/>
          <w:lang w:val="pl-PL"/>
        </w:rPr>
        <w:t>N</w:t>
      </w:r>
      <w:r w:rsidRPr="48D7183E" w:rsidR="07A13541">
        <w:rPr>
          <w:rFonts w:ascii="Arial" w:hAnsi="Arial" w:eastAsia="Arial" w:cs="Arial"/>
          <w:b w:val="1"/>
          <w:bCs w:val="1"/>
          <w:color w:val="000000" w:themeColor="text1" w:themeTint="FF" w:themeShade="FF"/>
          <w:lang w:val="pl-PL"/>
        </w:rPr>
        <w:t>EWMANALIA: O</w:t>
      </w:r>
      <w:r w:rsidRPr="48D7183E" w:rsidR="5B83A672">
        <w:rPr>
          <w:rFonts w:ascii="Arial" w:hAnsi="Arial" w:eastAsia="Arial" w:cs="Arial"/>
          <w:b w:val="1"/>
          <w:bCs w:val="1"/>
          <w:color w:val="000000" w:themeColor="text1" w:themeTint="FF" w:themeShade="FF"/>
          <w:lang w:val="pl-PL"/>
        </w:rPr>
        <w:t>DKRYWAJĄC ORTODOKSJ</w:t>
      </w:r>
      <w:r w:rsidRPr="48D7183E" w:rsidR="468FCEC4">
        <w:rPr>
          <w:rFonts w:ascii="Arial" w:hAnsi="Arial" w:eastAsia="Arial" w:cs="Arial"/>
          <w:b w:val="1"/>
          <w:bCs w:val="1"/>
          <w:color w:val="000000" w:themeColor="text1" w:themeTint="FF" w:themeShade="FF"/>
          <w:lang w:val="pl-PL"/>
        </w:rPr>
        <w:t>Ę</w:t>
      </w:r>
      <w:r w:rsidRPr="48D7183E" w:rsidR="2CD37B20">
        <w:rPr>
          <w:rFonts w:ascii="Arial" w:hAnsi="Arial" w:eastAsia="Arial" w:cs="Arial"/>
          <w:b w:val="1"/>
          <w:bCs w:val="1"/>
          <w:color w:val="000000" w:themeColor="text1" w:themeTint="FF" w:themeShade="FF"/>
          <w:lang w:val="pl-PL"/>
        </w:rPr>
        <w:t xml:space="preserve"> </w:t>
      </w:r>
      <w:r>
        <w:br/>
      </w:r>
      <w:r w:rsidRPr="48D7183E" w:rsidR="150C8BAB">
        <w:rPr>
          <w:rFonts w:ascii="Arial" w:hAnsi="Arial" w:eastAsia="Arial" w:cs="Arial"/>
          <w:b w:val="0"/>
          <w:bCs w:val="0"/>
          <w:i w:val="1"/>
          <w:iCs w:val="1"/>
          <w:color w:val="000000" w:themeColor="text1" w:themeTint="FF" w:themeShade="FF"/>
          <w:sz w:val="26"/>
          <w:szCs w:val="26"/>
          <w:lang w:val="pl-PL"/>
        </w:rPr>
        <w:t>Teologia dzisiaj</w:t>
      </w:r>
    </w:p>
    <w:p w:rsidRPr="00A43342" w:rsidR="00A43342" w:rsidP="1D7D3697" w:rsidRDefault="00A43342" w14:paraId="37C14823" w14:textId="339D7F72">
      <w:pPr>
        <w:pStyle w:val="Heading1"/>
        <w:spacing w:before="200" w:beforeAutospacing="off"/>
        <w:rPr>
          <w:rFonts w:ascii="Book Antiqua" w:hAnsi="Book Antiqua" w:eastAsia="Book Antiqua" w:cs="Book Antiqua"/>
          <w:color w:val="000000" w:themeColor="text1" w:themeTint="FF" w:themeShade="FF"/>
          <w:sz w:val="28"/>
          <w:szCs w:val="28"/>
          <w:lang w:val="pl-PL"/>
        </w:rPr>
      </w:pPr>
      <w:r w:rsidRPr="1D7D3697" w:rsidR="776C1F04">
        <w:rPr>
          <w:rFonts w:ascii="Book Antiqua" w:hAnsi="Book Antiqua" w:eastAsia="Book Antiqua" w:cs="Book Antiqua"/>
          <w:b w:val="1"/>
          <w:bCs w:val="1"/>
          <w:color w:val="000000" w:themeColor="text1" w:themeTint="FF" w:themeShade="FF"/>
          <w:sz w:val="28"/>
          <w:szCs w:val="28"/>
          <w:lang w:val="pl-PL"/>
        </w:rPr>
        <w:t>P</w:t>
      </w:r>
      <w:r w:rsidRPr="1D7D3697" w:rsidR="776C1F04">
        <w:rPr>
          <w:rFonts w:ascii="Book Antiqua" w:hAnsi="Book Antiqua" w:eastAsia="Book Antiqua" w:cs="Book Antiqua"/>
          <w:b w:val="1"/>
          <w:bCs w:val="1"/>
          <w:color w:val="000000" w:themeColor="text1" w:themeTint="FF" w:themeShade="FF"/>
          <w:sz w:val="28"/>
          <w:szCs w:val="28"/>
          <w:lang w:val="pl-PL"/>
        </w:rPr>
        <w:t>ROGRAM</w:t>
      </w:r>
    </w:p>
    <w:p w:rsidR="0DD09180" w:rsidP="1D7D3697" w:rsidRDefault="0DD09180" w14:paraId="745D05FE" w14:textId="77A5278D">
      <w:pPr>
        <w:pStyle w:val="Heading3"/>
        <w:rPr>
          <w:rFonts w:ascii="Book Antiqua" w:hAnsi="Book Antiqua" w:eastAsia="Book Antiqua" w:cs="Book Antiqua"/>
          <w:color w:val="000000" w:themeColor="text1" w:themeTint="FF" w:themeShade="FF"/>
          <w:sz w:val="24"/>
          <w:szCs w:val="24"/>
          <w:lang w:val="pl-PL"/>
        </w:rPr>
      </w:pPr>
      <w:r w:rsidRPr="48D7183E" w:rsidR="4E4C0E5E">
        <w:rPr>
          <w:rFonts w:ascii="Book Antiqua" w:hAnsi="Book Antiqua" w:eastAsia="Book Antiqua" w:cs="Book Antiqua"/>
          <w:color w:val="000000" w:themeColor="text1" w:themeTint="FF" w:themeShade="FF"/>
          <w:lang w:val="pl-PL"/>
        </w:rPr>
        <w:t>Środa 1</w:t>
      </w:r>
      <w:r w:rsidRPr="48D7183E" w:rsidR="0DD09180">
        <w:rPr>
          <w:rFonts w:ascii="Book Antiqua" w:hAnsi="Book Antiqua" w:eastAsia="Book Antiqua" w:cs="Book Antiqua"/>
          <w:color w:val="000000" w:themeColor="text1" w:themeTint="FF" w:themeShade="FF"/>
          <w:lang w:val="pl-PL"/>
        </w:rPr>
        <w:t xml:space="preserve"> czerwca 2022 r.</w:t>
      </w:r>
      <w:r w:rsidRPr="48D7183E" w:rsidR="36110436">
        <w:rPr>
          <w:rFonts w:ascii="Book Antiqua" w:hAnsi="Book Antiqua" w:eastAsia="Book Antiqua" w:cs="Book Antiqua"/>
          <w:color w:val="000000" w:themeColor="text1" w:themeTint="FF" w:themeShade="FF"/>
          <w:lang w:val="pl-PL"/>
        </w:rPr>
        <w:t>, online (</w:t>
      </w:r>
      <w:proofErr w:type="spellStart"/>
      <w:r w:rsidRPr="48D7183E" w:rsidR="36110436">
        <w:rPr>
          <w:rFonts w:ascii="Book Antiqua" w:hAnsi="Book Antiqua" w:eastAsia="Book Antiqua" w:cs="Book Antiqua"/>
          <w:color w:val="000000" w:themeColor="text1" w:themeTint="FF" w:themeShade="FF"/>
          <w:lang w:val="pl-PL"/>
        </w:rPr>
        <w:t>Webex</w:t>
      </w:r>
      <w:proofErr w:type="spellEnd"/>
      <w:r w:rsidRPr="48D7183E" w:rsidR="36110436">
        <w:rPr>
          <w:rFonts w:ascii="Book Antiqua" w:hAnsi="Book Antiqua" w:eastAsia="Book Antiqua" w:cs="Book Antiqua"/>
          <w:color w:val="000000" w:themeColor="text1" w:themeTint="FF" w:themeShade="FF"/>
          <w:lang w:val="pl-PL"/>
        </w:rPr>
        <w:t>)</w:t>
      </w:r>
    </w:p>
    <w:p w:rsidR="00A43342" w:rsidP="48D7183E" w:rsidRDefault="6ACA97D6" w14:paraId="7513EE72" w14:textId="6728EBA8">
      <w:pPr>
        <w:spacing w:before="100" w:beforeAutospacing="off" w:line="240" w:lineRule="auto"/>
        <w:rPr>
          <w:rFonts w:ascii="Book Antiqua" w:hAnsi="Book Antiqua" w:eastAsia="Book Antiqua" w:cs="Book Antiqua"/>
          <w:b w:val="0"/>
          <w:bCs w:val="0"/>
          <w:color w:val="auto"/>
          <w:sz w:val="22"/>
          <w:szCs w:val="22"/>
          <w:lang w:val="pl-PL"/>
        </w:rPr>
      </w:pPr>
      <w:r w:rsidRPr="48D7183E" w:rsidR="4145AA10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 xml:space="preserve">9.00-9.15 </w:t>
      </w:r>
      <w:r w:rsidRPr="48D7183E" w:rsidR="2C686357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>R</w:t>
      </w:r>
      <w:r w:rsidRPr="48D7183E" w:rsidR="3342BCA4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>OZPOCZĘCIE</w:t>
      </w:r>
    </w:p>
    <w:p w:rsidR="00A43342" w:rsidP="1D7D3697" w:rsidRDefault="6ACA97D6" w14:paraId="62189047" w14:textId="51D851B6">
      <w:pPr>
        <w:spacing w:line="240" w:lineRule="auto"/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</w:pPr>
      <w:r w:rsidRPr="1D7D3697" w:rsidR="4145AA10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>SESJA I – 9.15-10.</w:t>
      </w:r>
      <w:r w:rsidRPr="1D7D3697" w:rsidR="0CAB4672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>15</w:t>
      </w:r>
    </w:p>
    <w:p w:rsidR="00A43342" w:rsidP="1D7D3697" w:rsidRDefault="15712EA9" w14:paraId="5CB813A5" w14:textId="73464124">
      <w:pPr>
        <w:pStyle w:val="ListParagraph"/>
        <w:numPr>
          <w:ilvl w:val="0"/>
          <w:numId w:val="8"/>
        </w:numPr>
        <w:spacing w:line="240" w:lineRule="auto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</w:pPr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Sebastian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Heliosz</w:t>
      </w:r>
      <w:proofErr w:type="spellEnd"/>
      <w:r w:rsidRPr="48D7183E" w:rsidR="15362DC9">
        <w:rPr>
          <w:rFonts w:ascii="Book Antiqua" w:hAnsi="Book Antiqua" w:eastAsia="Book Antiqua" w:cs="Book Antiqua"/>
          <w:color w:val="auto"/>
          <w:sz w:val="22"/>
          <w:szCs w:val="22"/>
        </w:rPr>
        <w:t xml:space="preserve"> (UŚ): </w:t>
      </w:r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Co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miałby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do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powiedzenia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Kościołowi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dzisiaj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święty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kardynał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Newman?</w:t>
      </w:r>
      <w:r w:rsidRPr="48D7183E" w:rsidR="15362DC9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</w:p>
    <w:p w:rsidR="00A43342" w:rsidP="48D7183E" w:rsidRDefault="63AA104F" w14:paraId="238B822F" w14:textId="6FA4EE60">
      <w:pPr>
        <w:pStyle w:val="ListParagraph"/>
        <w:numPr>
          <w:ilvl w:val="0"/>
          <w:numId w:val="8"/>
        </w:numPr>
        <w:spacing w:line="240" w:lineRule="auto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</w:pPr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Igor </w:t>
      </w:r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Jagłowski</w:t>
      </w:r>
      <w:r w:rsidRPr="48D7183E" w:rsidR="06E607D6">
        <w:rPr>
          <w:rFonts w:ascii="Book Antiqua" w:hAnsi="Book Antiqua" w:eastAsia="Book Antiqua" w:cs="Book Antiqua"/>
          <w:color w:val="auto"/>
          <w:sz w:val="22"/>
          <w:szCs w:val="22"/>
        </w:rPr>
        <w:t xml:space="preserve"> (</w:t>
      </w:r>
      <w:r w:rsidRPr="48D7183E" w:rsidR="7A7E3CB4">
        <w:rPr>
          <w:rFonts w:ascii="Book Antiqua" w:hAnsi="Book Antiqua" w:eastAsia="Book Antiqua" w:cs="Book Antiqua"/>
          <w:color w:val="auto"/>
          <w:sz w:val="22"/>
          <w:szCs w:val="22"/>
        </w:rPr>
        <w:t>UJ</w:t>
      </w:r>
      <w:r w:rsidRPr="48D7183E" w:rsidR="06E607D6">
        <w:rPr>
          <w:rFonts w:ascii="Book Antiqua" w:hAnsi="Book Antiqua" w:eastAsia="Book Antiqua" w:cs="Book Antiqua"/>
          <w:color w:val="auto"/>
          <w:sz w:val="22"/>
          <w:szCs w:val="22"/>
        </w:rPr>
        <w:t xml:space="preserve">):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Synodalność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w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rozumieniu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średniowiecza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.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Koncyliaryzm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jako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teoria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teologiczna</w:t>
      </w:r>
      <w:proofErr w:type="spellEnd"/>
    </w:p>
    <w:p w:rsidR="48D7183E" w:rsidP="48D7183E" w:rsidRDefault="48D7183E" w14:paraId="4E526F79" w14:textId="238749DB">
      <w:pPr>
        <w:pStyle w:val="ListParagraph"/>
        <w:numPr>
          <w:ilvl w:val="0"/>
          <w:numId w:val="8"/>
        </w:numPr>
        <w:spacing w:line="240" w:lineRule="auto"/>
        <w:rPr>
          <w:rFonts w:ascii="Book Antiqua" w:hAnsi="Book Antiqua" w:eastAsia="Book Antiqua" w:cs="Book Antiqua" w:asciiTheme="minorAscii" w:hAnsiTheme="minorAscii" w:eastAsiaTheme="minorAscii" w:cstheme="minorAscii"/>
          <w:color w:val="auto"/>
          <w:sz w:val="22"/>
          <w:szCs w:val="22"/>
        </w:rPr>
      </w:pPr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Łukasz Henk</w:t>
      </w:r>
      <w:r w:rsidRPr="48D7183E" w:rsidR="772C8790">
        <w:rPr>
          <w:rFonts w:ascii="Book Antiqua" w:hAnsi="Book Antiqua" w:eastAsia="Book Antiqua" w:cs="Book Antiqua"/>
          <w:color w:val="auto"/>
          <w:sz w:val="22"/>
          <w:szCs w:val="22"/>
        </w:rPr>
        <w:t xml:space="preserve"> (</w:t>
      </w:r>
      <w:r w:rsidRPr="48D7183E" w:rsidR="7B47917F">
        <w:rPr>
          <w:rFonts w:ascii="Book Antiqua" w:hAnsi="Book Antiqua" w:eastAsia="Book Antiqua" w:cs="Book Antiqua"/>
          <w:color w:val="auto"/>
          <w:sz w:val="22"/>
          <w:szCs w:val="22"/>
        </w:rPr>
        <w:t>UPJPII</w:t>
      </w:r>
      <w:r w:rsidRPr="48D7183E" w:rsidR="772C8790">
        <w:rPr>
          <w:rFonts w:ascii="Book Antiqua" w:hAnsi="Book Antiqua" w:eastAsia="Book Antiqua" w:cs="Book Antiqua"/>
          <w:color w:val="auto"/>
          <w:sz w:val="22"/>
          <w:szCs w:val="22"/>
        </w:rPr>
        <w:t xml:space="preserve">):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Modele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soteriologiczne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odnośnie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sakramentu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Eucharystii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w Tertia pars „Sumy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teologicznej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”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św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.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Tomasza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z Akwinu</w:t>
      </w:r>
    </w:p>
    <w:p w:rsidR="00A43342" w:rsidP="1D7D3697" w:rsidRDefault="6ACA97D6" w14:paraId="09767678" w14:textId="7986DA65">
      <w:pPr>
        <w:spacing w:line="240" w:lineRule="auto"/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</w:pPr>
      <w:r w:rsidRPr="1D7D3697" w:rsidR="4145AA10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Dyskusja – 10.</w:t>
      </w:r>
      <w:r w:rsidRPr="1D7D3697" w:rsidR="2D27B591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15</w:t>
      </w:r>
      <w:r w:rsidRPr="1D7D3697" w:rsidR="4145AA10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-10.</w:t>
      </w:r>
      <w:r w:rsidRPr="1D7D3697" w:rsidR="43DB6129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45</w:t>
      </w:r>
    </w:p>
    <w:p w:rsidR="00A43342" w:rsidP="1D7D3697" w:rsidRDefault="6ACA97D6" w14:paraId="51813EA2" w14:textId="0A2826AB">
      <w:pPr>
        <w:spacing w:line="240" w:lineRule="auto"/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</w:pPr>
      <w:r w:rsidRPr="48D7183E" w:rsidR="4145AA10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>SESJA II – 11.</w:t>
      </w:r>
      <w:r w:rsidRPr="48D7183E" w:rsidR="145CA8AE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>15</w:t>
      </w:r>
      <w:r w:rsidRPr="48D7183E" w:rsidR="4145AA10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>-12.</w:t>
      </w:r>
      <w:r w:rsidRPr="48D7183E" w:rsidR="05DA4E2D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>15</w:t>
      </w:r>
    </w:p>
    <w:p w:rsidR="00A43342" w:rsidP="1D7D3697" w:rsidRDefault="2D27B6D8" w14:paraId="7D5DBB15" w14:textId="34D9F818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val="pl-PL"/>
        </w:rPr>
      </w:pPr>
      <w:r w:rsidRPr="48D7183E" w:rsidR="31615758">
        <w:rPr>
          <w:rFonts w:ascii="Book Antiqua" w:hAnsi="Book Antiqua" w:eastAsia="Book Antiqua" w:cs="Book Antiqua"/>
          <w:color w:val="auto"/>
          <w:sz w:val="22"/>
          <w:szCs w:val="22"/>
        </w:rPr>
        <w:t xml:space="preserve">Gabriela Kasprzyk (UPJPII): </w:t>
      </w:r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Diagnoza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i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terapia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Kościoła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w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wywiadach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Seewalda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z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Benedyktem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XVI</w:t>
      </w:r>
      <w:r w:rsidRPr="48D7183E" w:rsidR="31615758">
        <w:rPr>
          <w:rFonts w:ascii="Book Antiqua" w:hAnsi="Book Antiqua" w:eastAsia="Book Antiqua" w:cs="Book Antiqua"/>
          <w:color w:val="auto"/>
          <w:sz w:val="22"/>
          <w:szCs w:val="22"/>
        </w:rPr>
        <w:t xml:space="preserve">  </w:t>
      </w:r>
    </w:p>
    <w:p w:rsidR="00A43342" w:rsidP="48D7183E" w:rsidRDefault="4BAF1221" w14:paraId="35124B0B" w14:textId="587DA4B5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val="pl-PL"/>
        </w:rPr>
      </w:pPr>
      <w:r w:rsidRPr="48D7183E" w:rsidR="5F345645">
        <w:rPr>
          <w:rFonts w:ascii="Book Antiqua" w:hAnsi="Book Antiqua" w:eastAsia="Book Antiqua" w:cs="Book Antiqua"/>
          <w:color w:val="auto"/>
          <w:sz w:val="22"/>
          <w:szCs w:val="22"/>
        </w:rPr>
        <w:t xml:space="preserve">Szymon Berger (AKW):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Relacja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religii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i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rozumu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według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Josepha Ratzingera</w:t>
      </w:r>
    </w:p>
    <w:p w:rsidR="00A43342" w:rsidP="48D7183E" w:rsidRDefault="0036B1D8" w14:paraId="6A865F2B" w14:textId="06766D9F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 w:eastAsia="Book Antiqua" w:cs="Book Antiqu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48D7183E" w:rsidR="63DD029D">
        <w:rPr>
          <w:rFonts w:ascii="Book Antiqua" w:hAnsi="Book Antiqua" w:eastAsia="Book Antiqua" w:cs="Book Antiqua"/>
          <w:color w:val="auto"/>
          <w:sz w:val="22"/>
          <w:szCs w:val="22"/>
        </w:rPr>
        <w:t xml:space="preserve">Dominik </w:t>
      </w:r>
      <w:proofErr w:type="spellStart"/>
      <w:r w:rsidRPr="48D7183E" w:rsidR="63DD029D">
        <w:rPr>
          <w:rFonts w:ascii="Book Antiqua" w:hAnsi="Book Antiqua" w:eastAsia="Book Antiqua" w:cs="Book Antiqua"/>
          <w:color w:val="auto"/>
          <w:sz w:val="22"/>
          <w:szCs w:val="22"/>
        </w:rPr>
        <w:t>Jemielita</w:t>
      </w:r>
      <w:proofErr w:type="spellEnd"/>
      <w:r w:rsidRPr="48D7183E" w:rsidR="63DD029D">
        <w:rPr>
          <w:rFonts w:ascii="Book Antiqua" w:hAnsi="Book Antiqua" w:eastAsia="Book Antiqua" w:cs="Book Antiqua"/>
          <w:color w:val="auto"/>
          <w:sz w:val="22"/>
          <w:szCs w:val="22"/>
        </w:rPr>
        <w:t xml:space="preserve"> (UPJPII): </w:t>
      </w:r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Ile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teologii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w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kanonistyce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?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Studium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wybranych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aspektów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prawodawstwa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papieża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Franciszka</w:t>
      </w:r>
      <w:r w:rsidRPr="48D7183E" w:rsidR="2481800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</w:p>
    <w:p w:rsidR="00A43342" w:rsidP="1D7D3697" w:rsidRDefault="6ACA97D6" w14:paraId="6E1696D1" w14:textId="39D47053">
      <w:pPr>
        <w:spacing w:line="240" w:lineRule="auto"/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</w:pPr>
      <w:r w:rsidRPr="1D7D3697" w:rsidR="4145AA10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Dyskusja – 12.</w:t>
      </w:r>
      <w:r w:rsidRPr="1D7D3697" w:rsidR="6F7C0B27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15</w:t>
      </w:r>
      <w:r w:rsidRPr="1D7D3697" w:rsidR="4145AA10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-1</w:t>
      </w:r>
      <w:r w:rsidRPr="1D7D3697" w:rsidR="3F8EF3D4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2</w:t>
      </w:r>
      <w:r w:rsidRPr="1D7D3697" w:rsidR="4145AA10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.</w:t>
      </w:r>
      <w:r w:rsidRPr="1D7D3697" w:rsidR="7FF32B86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45</w:t>
      </w:r>
    </w:p>
    <w:p w:rsidR="302E9FF4" w:rsidP="1D7D3697" w:rsidRDefault="302E9FF4" w14:paraId="3461AA70" w14:textId="090A54CF">
      <w:pPr>
        <w:pStyle w:val="Normal"/>
        <w:bidi w:val="0"/>
        <w:spacing w:before="0" w:beforeAutospacing="off" w:after="160" w:afterAutospacing="off" w:line="240" w:lineRule="auto"/>
        <w:ind w:left="0" w:right="0"/>
        <w:jc w:val="left"/>
        <w:rPr>
          <w:rFonts w:ascii="Book Antiqua" w:hAnsi="Book Antiqua" w:eastAsia="Book Antiqua" w:cs="Book Antiqua"/>
          <w:b w:val="1"/>
          <w:bCs w:val="1"/>
          <w:i w:val="0"/>
          <w:iCs w:val="0"/>
          <w:color w:val="auto"/>
          <w:sz w:val="22"/>
          <w:szCs w:val="22"/>
          <w:lang w:val="pl-PL"/>
        </w:rPr>
      </w:pPr>
      <w:r w:rsidRPr="1D7D3697" w:rsidR="302E9FF4">
        <w:rPr>
          <w:rFonts w:ascii="Book Antiqua" w:hAnsi="Book Antiqua" w:eastAsia="Book Antiqua" w:cs="Book Antiqua"/>
          <w:b w:val="1"/>
          <w:bCs w:val="1"/>
          <w:i w:val="0"/>
          <w:iCs w:val="0"/>
          <w:color w:val="auto"/>
          <w:sz w:val="22"/>
          <w:szCs w:val="22"/>
          <w:lang w:val="pl-PL"/>
        </w:rPr>
        <w:t>PRZERWA OBIADOWA</w:t>
      </w:r>
    </w:p>
    <w:p w:rsidR="00A43342" w:rsidP="1D7D3697" w:rsidRDefault="6ACA97D6" w14:paraId="673F2B06" w14:textId="6D0A044F">
      <w:pPr>
        <w:spacing w:line="240" w:lineRule="auto"/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</w:pPr>
      <w:r w:rsidRPr="48D7183E" w:rsidR="4145AA10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>SESJA III – 14.00</w:t>
      </w:r>
      <w:r w:rsidRPr="48D7183E" w:rsidR="4145AA10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>-15.</w:t>
      </w:r>
      <w:r w:rsidRPr="48D7183E" w:rsidR="4A76B5FA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>00</w:t>
      </w:r>
    </w:p>
    <w:p w:rsidR="00A43342" w:rsidP="48D7183E" w:rsidRDefault="038EE427" w14:paraId="72C2ACDA" w14:textId="6925F000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 w:eastAsia="Book Antiqua" w:cs="Book Antiqu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Michał</w:t>
      </w:r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Kłosowski</w:t>
      </w:r>
      <w:r w:rsidRPr="48D7183E" w:rsidR="4380ED68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r w:rsidRPr="48D7183E" w:rsidR="3C50714B">
        <w:rPr>
          <w:rFonts w:ascii="Book Antiqua" w:hAnsi="Book Antiqua" w:eastAsia="Book Antiqua" w:cs="Book Antiqua"/>
          <w:color w:val="auto"/>
          <w:sz w:val="22"/>
          <w:szCs w:val="22"/>
        </w:rPr>
        <w:t>(</w:t>
      </w:r>
      <w:r w:rsidRPr="48D7183E" w:rsidR="02C1DC78">
        <w:rPr>
          <w:rFonts w:ascii="Book Antiqua" w:hAnsi="Book Antiqua" w:eastAsia="Book Antiqua" w:cs="Book Antiqua"/>
          <w:color w:val="auto"/>
          <w:sz w:val="22"/>
          <w:szCs w:val="22"/>
        </w:rPr>
        <w:t>UMK</w:t>
      </w:r>
      <w:r w:rsidRPr="48D7183E" w:rsidR="3C50714B">
        <w:rPr>
          <w:rFonts w:ascii="Book Antiqua" w:hAnsi="Book Antiqua" w:eastAsia="Book Antiqua" w:cs="Book Antiqua"/>
          <w:color w:val="auto"/>
          <w:sz w:val="22"/>
          <w:szCs w:val="22"/>
        </w:rPr>
        <w:t xml:space="preserve">):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Współpraca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czy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konflikt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?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Relacje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między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naukami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eksperymentalnymi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a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teologią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na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podstawie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książki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Mariano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Artigasa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„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Umysł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Wszechświata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”</w:t>
      </w:r>
      <w:r w:rsidRPr="48D7183E" w:rsidR="3C50714B">
        <w:rPr>
          <w:rFonts w:ascii="Book Antiqua" w:hAnsi="Book Antiqua" w:eastAsia="Book Antiqua" w:cs="Book Antiqua"/>
          <w:color w:val="auto"/>
          <w:sz w:val="22"/>
          <w:szCs w:val="22"/>
        </w:rPr>
        <w:t xml:space="preserve">  </w:t>
      </w:r>
    </w:p>
    <w:p w:rsidR="00A43342" w:rsidP="4A1A60CB" w:rsidRDefault="5B63B26C" w14:paraId="63CE5101" w14:textId="4185E695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4A1A60CB" w:rsidR="305B3EE4">
        <w:rPr>
          <w:rFonts w:ascii="Book Antiqua" w:hAnsi="Book Antiqua" w:eastAsia="Book Antiqua" w:cs="Book Antiqua"/>
          <w:color w:val="auto"/>
          <w:sz w:val="22"/>
          <w:szCs w:val="22"/>
        </w:rPr>
        <w:t>Szymon Krawczak (</w:t>
      </w:r>
      <w:r w:rsidRPr="4A1A60CB" w:rsidR="0189EF69">
        <w:rPr>
          <w:rFonts w:ascii="Book Antiqua" w:hAnsi="Book Antiqua" w:eastAsia="Book Antiqua" w:cs="Book Antiqua"/>
          <w:color w:val="auto"/>
          <w:sz w:val="22"/>
          <w:szCs w:val="22"/>
        </w:rPr>
        <w:t>UPJPII</w:t>
      </w:r>
      <w:r w:rsidRPr="4A1A60CB" w:rsidR="305B3EE4">
        <w:rPr>
          <w:rFonts w:ascii="Book Antiqua" w:hAnsi="Book Antiqua" w:eastAsia="Book Antiqua" w:cs="Book Antiqua"/>
          <w:color w:val="auto"/>
          <w:sz w:val="22"/>
          <w:szCs w:val="22"/>
        </w:rPr>
        <w:t xml:space="preserve">): </w:t>
      </w:r>
      <w:r w:rsidRPr="4A1A60CB" w:rsidR="07AD06E7">
        <w:rPr>
          <w:rFonts w:ascii="Book Antiqua" w:hAnsi="Book Antiqua" w:eastAsia="Book Antiqua" w:cs="Book Antiqua"/>
          <w:color w:val="auto"/>
          <w:sz w:val="22"/>
          <w:szCs w:val="22"/>
        </w:rPr>
        <w:t xml:space="preserve">Teoria Dezintegracji pozytywnej </w:t>
      </w:r>
      <w:r w:rsidRPr="4A1A60CB" w:rsidR="07AD06E7">
        <w:rPr>
          <w:rFonts w:ascii="Book Antiqua" w:hAnsi="Book Antiqua" w:eastAsia="Book Antiqua" w:cs="Book Antiqua"/>
          <w:color w:val="auto"/>
          <w:sz w:val="22"/>
          <w:szCs w:val="22"/>
        </w:rPr>
        <w:t>Kazimierza</w:t>
      </w:r>
      <w:r w:rsidRPr="4A1A60CB" w:rsidR="07AD06E7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r w:rsidRPr="4A1A60CB" w:rsidR="07AD06E7">
        <w:rPr>
          <w:rFonts w:ascii="Book Antiqua" w:hAnsi="Book Antiqua" w:eastAsia="Book Antiqua" w:cs="Book Antiqua"/>
          <w:color w:val="auto"/>
          <w:sz w:val="22"/>
          <w:szCs w:val="22"/>
        </w:rPr>
        <w:t>Dąbrowskiego</w:t>
      </w:r>
      <w:r w:rsidRPr="4A1A60CB" w:rsidR="305B3EE4">
        <w:rPr>
          <w:rFonts w:ascii="Book Antiqua" w:hAnsi="Book Antiqua" w:eastAsia="Book Antiqua" w:cs="Book Antiqua"/>
          <w:color w:val="auto"/>
          <w:sz w:val="22"/>
          <w:szCs w:val="22"/>
        </w:rPr>
        <w:t xml:space="preserve"> jako model rozwoju teologii</w:t>
      </w:r>
    </w:p>
    <w:p w:rsidR="00A43342" w:rsidP="1D7D3697" w:rsidRDefault="5B63B26C" w14:paraId="1611E7DD" w14:textId="08789755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</w:pPr>
      <w:r w:rsidRPr="48D7183E" w:rsidR="305B3EE4">
        <w:rPr>
          <w:rFonts w:ascii="Book Antiqua" w:hAnsi="Book Antiqua" w:eastAsia="Book Antiqua" w:cs="Book Antiqua"/>
          <w:color w:val="auto"/>
          <w:sz w:val="22"/>
          <w:szCs w:val="22"/>
        </w:rPr>
        <w:t>Łukasz Glazer (UAM</w:t>
      </w:r>
      <w:r w:rsidRPr="48D7183E" w:rsidR="305B3EE4">
        <w:rPr>
          <w:rFonts w:ascii="Book Antiqua" w:hAnsi="Book Antiqua" w:eastAsia="Book Antiqua" w:cs="Book Antiqua"/>
          <w:color w:val="auto"/>
          <w:sz w:val="22"/>
          <w:szCs w:val="22"/>
        </w:rPr>
        <w:t xml:space="preserve">):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Badania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transdyscyplinarne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nad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naturą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osoby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ludzkiej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na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podstawie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wybranych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publikacji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Ireneusza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Mroczkowskiego</w:t>
      </w:r>
      <w:proofErr w:type="spellEnd"/>
      <w:r w:rsidRPr="48D7183E" w:rsidR="305B3EE4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</w:p>
    <w:p w:rsidR="00A43342" w:rsidP="1D7D3697" w:rsidRDefault="6ACA97D6" w14:paraId="5D661FFE" w14:textId="343662D5">
      <w:pPr>
        <w:spacing w:line="240" w:lineRule="auto"/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</w:pPr>
      <w:r w:rsidRPr="1D7D3697" w:rsidR="4145AA10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Dyskusja – 15.</w:t>
      </w:r>
      <w:r w:rsidRPr="1D7D3697" w:rsidR="4EF67D80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00-</w:t>
      </w:r>
      <w:r w:rsidRPr="1D7D3697" w:rsidR="4145AA10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15.</w:t>
      </w:r>
      <w:r w:rsidRPr="1D7D3697" w:rsidR="1669E044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30</w:t>
      </w:r>
    </w:p>
    <w:p w:rsidR="00A43342" w:rsidP="1D7D3697" w:rsidRDefault="6ACA97D6" w14:paraId="574A7782" w14:textId="74A3CB21">
      <w:pPr>
        <w:spacing w:line="240" w:lineRule="auto"/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</w:pPr>
      <w:r w:rsidRPr="48D7183E" w:rsidR="4145AA10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>SESJA IV – 16.</w:t>
      </w:r>
      <w:r w:rsidRPr="48D7183E" w:rsidR="49BCDA72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>00</w:t>
      </w:r>
      <w:r w:rsidRPr="48D7183E" w:rsidR="4145AA10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>-17</w:t>
      </w:r>
      <w:r w:rsidRPr="48D7183E" w:rsidR="4F0F9E2B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>.00</w:t>
      </w:r>
      <w:r w:rsidRPr="48D7183E" w:rsidR="371FDB81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 xml:space="preserve"> </w:t>
      </w:r>
    </w:p>
    <w:p w:rsidR="00A43342" w:rsidP="48D7183E" w:rsidRDefault="623F5A0D" w14:paraId="1789A29E" w14:textId="6777D5E7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</w:pPr>
      <w:r w:rsidRPr="48D7183E" w:rsidR="39BC3B4B">
        <w:rPr>
          <w:rFonts w:ascii="Book Antiqua" w:hAnsi="Book Antiqua" w:eastAsia="Book Antiqua" w:cs="Book Antiqua"/>
          <w:color w:val="auto"/>
          <w:sz w:val="22"/>
          <w:szCs w:val="22"/>
        </w:rPr>
        <w:t>Mariusz Kierasiński (AKW</w:t>
      </w:r>
      <w:r w:rsidRPr="48D7183E" w:rsidR="39BC3B4B">
        <w:rPr>
          <w:rFonts w:ascii="Book Antiqua" w:hAnsi="Book Antiqua" w:eastAsia="Book Antiqua" w:cs="Book Antiqua"/>
          <w:color w:val="auto"/>
          <w:sz w:val="22"/>
          <w:szCs w:val="22"/>
        </w:rPr>
        <w:t xml:space="preserve">):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Kryzys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migracyjny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na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granicy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polsko-białoruskiej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.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Wyzwania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dla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Kościoła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Katolickiego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obrządku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bizantyjsko-białoruskiego</w:t>
      </w:r>
    </w:p>
    <w:p w:rsidR="00A43342" w:rsidP="1D7D3697" w:rsidRDefault="3F5898CD" w14:paraId="26469DEB" w14:textId="71111BC1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</w:pPr>
      <w:r w:rsidRPr="48D7183E" w:rsidR="2ACB6DA3">
        <w:rPr>
          <w:rFonts w:ascii="Book Antiqua" w:hAnsi="Book Antiqua" w:eastAsia="Book Antiqua" w:cs="Book Antiqua"/>
          <w:color w:val="auto"/>
          <w:sz w:val="22"/>
          <w:szCs w:val="22"/>
        </w:rPr>
        <w:t>Paweł Surowiec (KUL</w:t>
      </w:r>
      <w:r w:rsidRPr="48D7183E" w:rsidR="2ACB6DA3">
        <w:rPr>
          <w:rFonts w:ascii="Book Antiqua" w:hAnsi="Book Antiqua" w:eastAsia="Book Antiqua" w:cs="Book Antiqua"/>
          <w:color w:val="auto"/>
          <w:sz w:val="22"/>
          <w:szCs w:val="22"/>
        </w:rPr>
        <w:t xml:space="preserve">):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Mistycyzm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wojny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w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Ukrainie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.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Ekumeniczne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szkice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teologiczne</w:t>
      </w:r>
      <w:proofErr w:type="spellEnd"/>
      <w:r w:rsidRPr="48D7183E" w:rsidR="2ACB6DA3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</w:p>
    <w:p w:rsidR="00A43342" w:rsidP="1D7D3697" w:rsidRDefault="623F5A0D" w14:paraId="6F6AEC34" w14:textId="3D61FD4D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</w:pPr>
      <w:r w:rsidRPr="48D7183E" w:rsidR="39BC3B4B">
        <w:rPr>
          <w:rFonts w:ascii="Book Antiqua" w:hAnsi="Book Antiqua" w:eastAsia="Book Antiqua" w:cs="Book Antiqua"/>
          <w:color w:val="auto"/>
          <w:sz w:val="22"/>
          <w:szCs w:val="22"/>
        </w:rPr>
        <w:t>Joanna Maj (</w:t>
      </w:r>
      <w:r w:rsidRPr="48D7183E" w:rsidR="18BAB55C">
        <w:rPr>
          <w:rFonts w:ascii="Book Antiqua" w:hAnsi="Book Antiqua" w:eastAsia="Book Antiqua" w:cs="Book Antiqua"/>
          <w:color w:val="auto"/>
          <w:sz w:val="22"/>
          <w:szCs w:val="22"/>
        </w:rPr>
        <w:t>UPJPII</w:t>
      </w:r>
      <w:r w:rsidRPr="48D7183E" w:rsidR="39BC3B4B">
        <w:rPr>
          <w:rFonts w:ascii="Book Antiqua" w:hAnsi="Book Antiqua" w:eastAsia="Book Antiqua" w:cs="Book Antiqua"/>
          <w:color w:val="auto"/>
          <w:sz w:val="22"/>
          <w:szCs w:val="22"/>
        </w:rPr>
        <w:t xml:space="preserve">):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Krzyż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w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dziejach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Polski w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świetle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  <w:proofErr w:type="spellStart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>literatury</w:t>
      </w:r>
      <w:proofErr w:type="spellEnd"/>
      <w:r w:rsidRPr="48D7183E" w:rsidR="48D7183E">
        <w:rPr>
          <w:rFonts w:ascii="Book Antiqua" w:hAnsi="Book Antiqua" w:eastAsia="Book Antiqua" w:cs="Book Antiqua"/>
          <w:color w:val="auto"/>
          <w:sz w:val="22"/>
          <w:szCs w:val="22"/>
        </w:rPr>
        <w:t xml:space="preserve"> pięknej.</w:t>
      </w:r>
      <w:r w:rsidRPr="48D7183E" w:rsidR="39BC3B4B">
        <w:rPr>
          <w:rFonts w:ascii="Book Antiqua" w:hAnsi="Book Antiqua" w:eastAsia="Book Antiqua" w:cs="Book Antiqua"/>
          <w:color w:val="auto"/>
          <w:sz w:val="22"/>
          <w:szCs w:val="22"/>
        </w:rPr>
        <w:t xml:space="preserve"> </w:t>
      </w:r>
    </w:p>
    <w:p w:rsidR="00A43342" w:rsidP="48D7183E" w:rsidRDefault="6ACA97D6" w14:paraId="00478BF2" w14:textId="4ECFB039">
      <w:pPr>
        <w:spacing w:line="240" w:lineRule="auto"/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</w:pPr>
      <w:r w:rsidRPr="48D7183E" w:rsidR="4145AA10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Dyskusja 17</w:t>
      </w:r>
      <w:r w:rsidRPr="48D7183E" w:rsidR="30B01D31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.00</w:t>
      </w:r>
      <w:r w:rsidRPr="48D7183E" w:rsidR="4145AA10">
        <w:rPr>
          <w:rFonts w:ascii="Book Antiqua" w:hAnsi="Book Antiqua" w:eastAsia="Book Antiqua" w:cs="Book Antiqua"/>
          <w:i w:val="1"/>
          <w:iCs w:val="1"/>
          <w:color w:val="auto"/>
          <w:sz w:val="22"/>
          <w:szCs w:val="22"/>
          <w:lang w:val="pl-PL"/>
        </w:rPr>
        <w:t>-17.30</w:t>
      </w:r>
    </w:p>
    <w:p w:rsidR="00884C6B" w:rsidP="1D7D3697" w:rsidRDefault="00884C6B" w14:paraId="57DE0BE5" w14:textId="0AC4BF3B">
      <w:pPr>
        <w:spacing w:line="240" w:lineRule="auto"/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</w:pPr>
      <w:r w:rsidRPr="48D7183E" w:rsidR="4145AA10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 xml:space="preserve"> 17.30</w:t>
      </w:r>
      <w:r w:rsidRPr="48D7183E" w:rsidR="035E2E87">
        <w:rPr>
          <w:rFonts w:ascii="Book Antiqua" w:hAnsi="Book Antiqua" w:eastAsia="Book Antiqua" w:cs="Book Antiqua"/>
          <w:b w:val="1"/>
          <w:bCs w:val="1"/>
          <w:color w:val="auto"/>
          <w:sz w:val="22"/>
          <w:szCs w:val="22"/>
          <w:lang w:val="pl-PL"/>
        </w:rPr>
        <w:t xml:space="preserve"> PODSUMOWANIE</w:t>
      </w:r>
    </w:p>
    <w:sectPr w:rsidR="58C85677" w:rsidSect="00681B57">
      <w:pgSz w:w="11906" w:h="16838" w:orient="portrait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F6D23"/>
    <w:multiLevelType w:val="hybridMultilevel"/>
    <w:tmpl w:val="FFFFFFFF"/>
    <w:lvl w:ilvl="0" w:tplc="4EEC2F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EE2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422A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DC32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E0DA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6228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D4E2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3C6F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4A35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D25D37"/>
    <w:multiLevelType w:val="hybridMultilevel"/>
    <w:tmpl w:val="FFFFFFFF"/>
    <w:lvl w:ilvl="0" w:tplc="7EEA45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EE3F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26A9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3269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60C9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0C8C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2CD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96BE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BAA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374515"/>
    <w:multiLevelType w:val="hybridMultilevel"/>
    <w:tmpl w:val="FFFFFFFF"/>
    <w:lvl w:ilvl="0" w:tplc="E806AF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8648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343B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C851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CEA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8EF0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76D8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E69C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E4E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743402"/>
    <w:multiLevelType w:val="hybridMultilevel"/>
    <w:tmpl w:val="FFFFFFFF"/>
    <w:lvl w:ilvl="0" w:tplc="E690BE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FE0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7C23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22B3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2CC5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F8A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026C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8EB1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9A06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F004B6"/>
    <w:multiLevelType w:val="hybridMultilevel"/>
    <w:tmpl w:val="FFFFFFFF"/>
    <w:lvl w:ilvl="0" w:tplc="B4CA16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36C1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86A7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78C1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8027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006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1E56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E692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3C31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0C1846"/>
    <w:multiLevelType w:val="hybridMultilevel"/>
    <w:tmpl w:val="FFFFFFFF"/>
    <w:lvl w:ilvl="0" w:tplc="E75433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5033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2836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04D3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E219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AFF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AA92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DE5D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C21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3444F58"/>
    <w:multiLevelType w:val="hybridMultilevel"/>
    <w:tmpl w:val="FFFFFFFF"/>
    <w:lvl w:ilvl="0" w:tplc="647417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9CD2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2CFB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7093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FCB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8CF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782B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C669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9A62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B143A5"/>
    <w:multiLevelType w:val="hybridMultilevel"/>
    <w:tmpl w:val="FFFFFFFF"/>
    <w:lvl w:ilvl="0" w:tplc="B56A34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EC21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E08F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2E3F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BA60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B8A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0C16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64C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5C41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45"/>
    <w:rsid w:val="000BE942"/>
    <w:rsid w:val="001C2405"/>
    <w:rsid w:val="002C4D75"/>
    <w:rsid w:val="0036B1D8"/>
    <w:rsid w:val="00681B57"/>
    <w:rsid w:val="007B7EF5"/>
    <w:rsid w:val="00884C6B"/>
    <w:rsid w:val="00990AC3"/>
    <w:rsid w:val="00A43342"/>
    <w:rsid w:val="00ACAAE0"/>
    <w:rsid w:val="00AE4145"/>
    <w:rsid w:val="00B322A7"/>
    <w:rsid w:val="00D52F82"/>
    <w:rsid w:val="0183E07B"/>
    <w:rsid w:val="0189EF69"/>
    <w:rsid w:val="01C70722"/>
    <w:rsid w:val="028EAD9C"/>
    <w:rsid w:val="02C1DC78"/>
    <w:rsid w:val="0335BEEB"/>
    <w:rsid w:val="035E2E87"/>
    <w:rsid w:val="038EE427"/>
    <w:rsid w:val="03FC6085"/>
    <w:rsid w:val="044B113D"/>
    <w:rsid w:val="04FF493C"/>
    <w:rsid w:val="05A64E45"/>
    <w:rsid w:val="05DA4E2D"/>
    <w:rsid w:val="0615E75C"/>
    <w:rsid w:val="06CC2A8F"/>
    <w:rsid w:val="06E607D6"/>
    <w:rsid w:val="0759D339"/>
    <w:rsid w:val="07657A72"/>
    <w:rsid w:val="076810C4"/>
    <w:rsid w:val="077B7F99"/>
    <w:rsid w:val="07937017"/>
    <w:rsid w:val="079B6591"/>
    <w:rsid w:val="07A13541"/>
    <w:rsid w:val="07AD06E7"/>
    <w:rsid w:val="07DEE159"/>
    <w:rsid w:val="083A080F"/>
    <w:rsid w:val="08E6B221"/>
    <w:rsid w:val="0937F74C"/>
    <w:rsid w:val="09941D5F"/>
    <w:rsid w:val="09C976E1"/>
    <w:rsid w:val="0A0D76F5"/>
    <w:rsid w:val="0A828282"/>
    <w:rsid w:val="0A98C362"/>
    <w:rsid w:val="0A995F0D"/>
    <w:rsid w:val="0AA7871F"/>
    <w:rsid w:val="0AAE91C0"/>
    <w:rsid w:val="0AAE91C0"/>
    <w:rsid w:val="0B16821B"/>
    <w:rsid w:val="0C1017FC"/>
    <w:rsid w:val="0C2CDDEB"/>
    <w:rsid w:val="0CAB4672"/>
    <w:rsid w:val="0D3A6182"/>
    <w:rsid w:val="0D9F03A4"/>
    <w:rsid w:val="0DD09180"/>
    <w:rsid w:val="0F15204E"/>
    <w:rsid w:val="0F36750B"/>
    <w:rsid w:val="0FD9CF76"/>
    <w:rsid w:val="10D7FD3A"/>
    <w:rsid w:val="110D9A38"/>
    <w:rsid w:val="11811768"/>
    <w:rsid w:val="11DE9827"/>
    <w:rsid w:val="11FF4C69"/>
    <w:rsid w:val="12524A80"/>
    <w:rsid w:val="12D02E71"/>
    <w:rsid w:val="12F337C5"/>
    <w:rsid w:val="13DDD202"/>
    <w:rsid w:val="145CA8AE"/>
    <w:rsid w:val="14B30DF0"/>
    <w:rsid w:val="14EFA09C"/>
    <w:rsid w:val="150C8BAB"/>
    <w:rsid w:val="15113DA1"/>
    <w:rsid w:val="151606B4"/>
    <w:rsid w:val="15362DC9"/>
    <w:rsid w:val="15712EA9"/>
    <w:rsid w:val="15A96D62"/>
    <w:rsid w:val="15E45FAE"/>
    <w:rsid w:val="163861C3"/>
    <w:rsid w:val="1669E044"/>
    <w:rsid w:val="16AC2D4F"/>
    <w:rsid w:val="16C7E995"/>
    <w:rsid w:val="16CC5791"/>
    <w:rsid w:val="171E392D"/>
    <w:rsid w:val="17EA9EB6"/>
    <w:rsid w:val="1811334F"/>
    <w:rsid w:val="1834AEC2"/>
    <w:rsid w:val="18BAB55C"/>
    <w:rsid w:val="1A237146"/>
    <w:rsid w:val="1B49E6C9"/>
    <w:rsid w:val="1C74D7DD"/>
    <w:rsid w:val="1C97E050"/>
    <w:rsid w:val="1D0A3E4E"/>
    <w:rsid w:val="1D0E398A"/>
    <w:rsid w:val="1D7D3697"/>
    <w:rsid w:val="1DCA3D89"/>
    <w:rsid w:val="1E46EE77"/>
    <w:rsid w:val="1FED0A92"/>
    <w:rsid w:val="2072C143"/>
    <w:rsid w:val="20C6CE6E"/>
    <w:rsid w:val="20E43F3F"/>
    <w:rsid w:val="212F95EA"/>
    <w:rsid w:val="213B0958"/>
    <w:rsid w:val="21B07D2D"/>
    <w:rsid w:val="220E91A4"/>
    <w:rsid w:val="227681FF"/>
    <w:rsid w:val="2331D69A"/>
    <w:rsid w:val="237017E0"/>
    <w:rsid w:val="24503838"/>
    <w:rsid w:val="24543C82"/>
    <w:rsid w:val="247D0330"/>
    <w:rsid w:val="2481800E"/>
    <w:rsid w:val="2522C8E6"/>
    <w:rsid w:val="25410E0E"/>
    <w:rsid w:val="25463266"/>
    <w:rsid w:val="260F832A"/>
    <w:rsid w:val="26DCC825"/>
    <w:rsid w:val="26F5EA47"/>
    <w:rsid w:val="2749F322"/>
    <w:rsid w:val="279AED0C"/>
    <w:rsid w:val="27AFF2F7"/>
    <w:rsid w:val="2835E337"/>
    <w:rsid w:val="283ED907"/>
    <w:rsid w:val="2878AED0"/>
    <w:rsid w:val="2AB0BD47"/>
    <w:rsid w:val="2ABF1014"/>
    <w:rsid w:val="2ACB6DA3"/>
    <w:rsid w:val="2B124A7B"/>
    <w:rsid w:val="2B3A3F5B"/>
    <w:rsid w:val="2B682871"/>
    <w:rsid w:val="2B87DCA8"/>
    <w:rsid w:val="2C206A14"/>
    <w:rsid w:val="2C539F5A"/>
    <w:rsid w:val="2C686357"/>
    <w:rsid w:val="2CD37B20"/>
    <w:rsid w:val="2D27B591"/>
    <w:rsid w:val="2D27B6D8"/>
    <w:rsid w:val="2E3E08F7"/>
    <w:rsid w:val="2E68407D"/>
    <w:rsid w:val="2FA3BDD7"/>
    <w:rsid w:val="2FB209F1"/>
    <w:rsid w:val="2FF939FD"/>
    <w:rsid w:val="3007DFD8"/>
    <w:rsid w:val="300B1BE2"/>
    <w:rsid w:val="3026E2AE"/>
    <w:rsid w:val="302E9FF4"/>
    <w:rsid w:val="305B3EE4"/>
    <w:rsid w:val="30B01D31"/>
    <w:rsid w:val="30EA4C2B"/>
    <w:rsid w:val="31615758"/>
    <w:rsid w:val="32724116"/>
    <w:rsid w:val="32A8D3F5"/>
    <w:rsid w:val="3342BCA4"/>
    <w:rsid w:val="348B3CC1"/>
    <w:rsid w:val="3496A54A"/>
    <w:rsid w:val="358C9217"/>
    <w:rsid w:val="35B6A8FB"/>
    <w:rsid w:val="36110436"/>
    <w:rsid w:val="36D437AA"/>
    <w:rsid w:val="371FDB81"/>
    <w:rsid w:val="3795DA5C"/>
    <w:rsid w:val="37DF07BB"/>
    <w:rsid w:val="38341900"/>
    <w:rsid w:val="38C1CF9C"/>
    <w:rsid w:val="391FA246"/>
    <w:rsid w:val="39904FFC"/>
    <w:rsid w:val="39BC3B4B"/>
    <w:rsid w:val="3A0BA59B"/>
    <w:rsid w:val="3AC86052"/>
    <w:rsid w:val="3B56EC6A"/>
    <w:rsid w:val="3BD6DBF6"/>
    <w:rsid w:val="3BDE71EE"/>
    <w:rsid w:val="3C50714B"/>
    <w:rsid w:val="3C6430B3"/>
    <w:rsid w:val="3CE19DAF"/>
    <w:rsid w:val="3E8612C6"/>
    <w:rsid w:val="3EA91CD5"/>
    <w:rsid w:val="3EEB43CB"/>
    <w:rsid w:val="3F5898CD"/>
    <w:rsid w:val="3F8EF3D4"/>
    <w:rsid w:val="3FF1B8AB"/>
    <w:rsid w:val="40D58BA9"/>
    <w:rsid w:val="40E26C2F"/>
    <w:rsid w:val="4145AA10"/>
    <w:rsid w:val="41BE35B5"/>
    <w:rsid w:val="41CD70B0"/>
    <w:rsid w:val="43519281"/>
    <w:rsid w:val="4380ED68"/>
    <w:rsid w:val="43DB6129"/>
    <w:rsid w:val="441A0CF1"/>
    <w:rsid w:val="44ADDD50"/>
    <w:rsid w:val="468FCEC4"/>
    <w:rsid w:val="46DDC6B0"/>
    <w:rsid w:val="477EF50C"/>
    <w:rsid w:val="478EB958"/>
    <w:rsid w:val="4880A6C7"/>
    <w:rsid w:val="48B42162"/>
    <w:rsid w:val="48CDC7AA"/>
    <w:rsid w:val="48D7183E"/>
    <w:rsid w:val="49BCDA72"/>
    <w:rsid w:val="49D285CE"/>
    <w:rsid w:val="4A1A60CB"/>
    <w:rsid w:val="4A4A46B5"/>
    <w:rsid w:val="4A544671"/>
    <w:rsid w:val="4A76B5FA"/>
    <w:rsid w:val="4AA45834"/>
    <w:rsid w:val="4ABB684A"/>
    <w:rsid w:val="4AD2AB86"/>
    <w:rsid w:val="4B2491AF"/>
    <w:rsid w:val="4B3CBBED"/>
    <w:rsid w:val="4B44F252"/>
    <w:rsid w:val="4BAF1221"/>
    <w:rsid w:val="4BE3A853"/>
    <w:rsid w:val="4C87500D"/>
    <w:rsid w:val="4CA016CB"/>
    <w:rsid w:val="4D14A607"/>
    <w:rsid w:val="4E4C0E5E"/>
    <w:rsid w:val="4ECC767E"/>
    <w:rsid w:val="4EDE0CE4"/>
    <w:rsid w:val="4EF67D80"/>
    <w:rsid w:val="4F0F9E2B"/>
    <w:rsid w:val="4F1842D5"/>
    <w:rsid w:val="4F5BC3FF"/>
    <w:rsid w:val="4F5D054E"/>
    <w:rsid w:val="51070224"/>
    <w:rsid w:val="51A8928C"/>
    <w:rsid w:val="51D60683"/>
    <w:rsid w:val="52E196F5"/>
    <w:rsid w:val="53505F9F"/>
    <w:rsid w:val="5356EAE8"/>
    <w:rsid w:val="548374FF"/>
    <w:rsid w:val="54888B48"/>
    <w:rsid w:val="54CA3127"/>
    <w:rsid w:val="55534135"/>
    <w:rsid w:val="56262116"/>
    <w:rsid w:val="568D80D2"/>
    <w:rsid w:val="5692D3EB"/>
    <w:rsid w:val="5724489E"/>
    <w:rsid w:val="586EE69C"/>
    <w:rsid w:val="58A9200E"/>
    <w:rsid w:val="58C85677"/>
    <w:rsid w:val="5972AF6A"/>
    <w:rsid w:val="59EEEE82"/>
    <w:rsid w:val="5A26C242"/>
    <w:rsid w:val="5AF6671F"/>
    <w:rsid w:val="5B63B26C"/>
    <w:rsid w:val="5B83A672"/>
    <w:rsid w:val="5BA98D2D"/>
    <w:rsid w:val="5C07C97B"/>
    <w:rsid w:val="5C68A3A6"/>
    <w:rsid w:val="5D4873A6"/>
    <w:rsid w:val="5D7493FA"/>
    <w:rsid w:val="5EE12DEF"/>
    <w:rsid w:val="5F1B4D6D"/>
    <w:rsid w:val="5F345645"/>
    <w:rsid w:val="6011D988"/>
    <w:rsid w:val="601A2782"/>
    <w:rsid w:val="607CFE50"/>
    <w:rsid w:val="623F5A0D"/>
    <w:rsid w:val="624DB6CD"/>
    <w:rsid w:val="632B5C33"/>
    <w:rsid w:val="63AA104F"/>
    <w:rsid w:val="63DD029D"/>
    <w:rsid w:val="65E43C3B"/>
    <w:rsid w:val="660654C5"/>
    <w:rsid w:val="662C7662"/>
    <w:rsid w:val="6632C554"/>
    <w:rsid w:val="6641F402"/>
    <w:rsid w:val="6662FCF5"/>
    <w:rsid w:val="667EAC19"/>
    <w:rsid w:val="668C8DEC"/>
    <w:rsid w:val="67D9EDB7"/>
    <w:rsid w:val="68285E4D"/>
    <w:rsid w:val="689FB882"/>
    <w:rsid w:val="68CF2B59"/>
    <w:rsid w:val="691BE979"/>
    <w:rsid w:val="69314C4D"/>
    <w:rsid w:val="6938281E"/>
    <w:rsid w:val="6A6ABAB7"/>
    <w:rsid w:val="6ABDC945"/>
    <w:rsid w:val="6ACA97D6"/>
    <w:rsid w:val="6B51487A"/>
    <w:rsid w:val="6BEA0A2E"/>
    <w:rsid w:val="6CFBCF70"/>
    <w:rsid w:val="6D7342C3"/>
    <w:rsid w:val="6D90DB9F"/>
    <w:rsid w:val="6E529770"/>
    <w:rsid w:val="6F352533"/>
    <w:rsid w:val="6F4FDFC9"/>
    <w:rsid w:val="6F7C0B27"/>
    <w:rsid w:val="706B8F48"/>
    <w:rsid w:val="72110F88"/>
    <w:rsid w:val="72708393"/>
    <w:rsid w:val="7299728F"/>
    <w:rsid w:val="729ECC3D"/>
    <w:rsid w:val="72A77E24"/>
    <w:rsid w:val="731478A9"/>
    <w:rsid w:val="738B5B93"/>
    <w:rsid w:val="742482A9"/>
    <w:rsid w:val="74B5E967"/>
    <w:rsid w:val="75E24539"/>
    <w:rsid w:val="76B42190"/>
    <w:rsid w:val="76EE22F8"/>
    <w:rsid w:val="772C8790"/>
    <w:rsid w:val="776C1F04"/>
    <w:rsid w:val="777E159A"/>
    <w:rsid w:val="778892D6"/>
    <w:rsid w:val="7813E95E"/>
    <w:rsid w:val="7820C633"/>
    <w:rsid w:val="786BEF69"/>
    <w:rsid w:val="7919E5FB"/>
    <w:rsid w:val="79A80501"/>
    <w:rsid w:val="7A4E857F"/>
    <w:rsid w:val="7A7E3CB4"/>
    <w:rsid w:val="7B47917F"/>
    <w:rsid w:val="7CB06F57"/>
    <w:rsid w:val="7E8EA503"/>
    <w:rsid w:val="7EB5C3AD"/>
    <w:rsid w:val="7F77D4A0"/>
    <w:rsid w:val="7FE81019"/>
    <w:rsid w:val="7FF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3A8A"/>
  <w15:chartTrackingRefBased/>
  <w15:docId w15:val="{AC44EC69-0E2B-46E7-B0FD-808AC3EA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7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Koło Naukowe Teologów Koło Naukowe Teologów</dc:creator>
  <keywords/>
  <dc:description/>
  <lastModifiedBy>Koło Naukowe Teologów Koło Naukowe Teologów</lastModifiedBy>
  <revision>14</revision>
  <dcterms:created xsi:type="dcterms:W3CDTF">2021-05-06T08:20:00.0000000Z</dcterms:created>
  <dcterms:modified xsi:type="dcterms:W3CDTF">2022-05-19T15:00:14.4872326Z</dcterms:modified>
</coreProperties>
</file>