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06" w:rsidRDefault="00594B06" w:rsidP="00594B06">
      <w:pPr>
        <w:pStyle w:val="NormalnyWeb"/>
      </w:pPr>
      <w:r>
        <w:t>Ks. prof. dr hab. Wojciech Zyzak, ur. 17 czerwca 1969 w Żywcu, 1987–1993 studia teologiczne na PAT. 1993 święcenia kapłańskie dla diecezji bielsko-żywieckiej. 1993–1996 wikary w parafii św. Józefa Robotnika w Oświęcimiu. 1996–2000 studia doktoranckie na KUL – doktorat z teologii duchowości. 2001–2003 wikary w parafii św. Maksymiliana w Bielsku-Białej i wykłady w Instytucie Teologicznym św. Jana Kantego w Bielsku. 2003–2006 badania naukowe w Niemczech, w Kolonii. 2006 habilitacja na Papieskiej Akademii Teologiczn</w:t>
      </w:r>
      <w:r>
        <w:t>e</w:t>
      </w:r>
      <w:r>
        <w:t xml:space="preserve">j. 2006–2007 badania naukowe we Francji w Avignonie. 2007 zatrudnienie na Papieskiej Akademii Teologicznej w Krakowie. 2009 redaktor naczelny </w:t>
      </w:r>
      <w:r>
        <w:rPr>
          <w:rStyle w:val="Uwydatnienie"/>
        </w:rPr>
        <w:t>Polonia Sacra.</w:t>
      </w:r>
      <w:r>
        <w:t xml:space="preserve"> 2010 prodziekan Wydziału Teologicznego; 2012 dziekan Wydziału Teologicznego Uniwersytetu Papieskiego Jana Pawła II w Krakowie.</w:t>
      </w:r>
      <w:r>
        <w:t xml:space="preserve"> </w:t>
      </w:r>
      <w:r>
        <w:t xml:space="preserve">Funkcję rektora </w:t>
      </w:r>
      <w:r>
        <w:t xml:space="preserve">UPJPII </w:t>
      </w:r>
      <w:r>
        <w:t xml:space="preserve">pełnił od września 2014 r. do sierpnia 2020 r. </w:t>
      </w:r>
    </w:p>
    <w:p w:rsidR="00594B06" w:rsidRDefault="00594B06" w:rsidP="00594B06">
      <w:pPr>
        <w:pStyle w:val="NormalnyWeb"/>
      </w:pPr>
    </w:p>
    <w:p w:rsidR="00594B06" w:rsidRDefault="00594B06" w:rsidP="00594B06">
      <w:pPr>
        <w:pStyle w:val="NormalnyWeb"/>
      </w:pPr>
      <w:r>
        <w:t>Najważniejsze publikacje:</w:t>
      </w:r>
      <w:r>
        <w:rPr>
          <w:rStyle w:val="Uwydatnienie"/>
        </w:rPr>
        <w:t xml:space="preserve"> Błogosławiona Celina Borzęcka </w:t>
      </w:r>
      <w:r>
        <w:t>–</w:t>
      </w:r>
      <w:r>
        <w:rPr>
          <w:rStyle w:val="Uwydatnienie"/>
        </w:rPr>
        <w:t xml:space="preserve"> zmartwychwstanka</w:t>
      </w:r>
      <w:r>
        <w:t xml:space="preserve">, Kraków: Wydawnictwo św. Stanisława BM 2010; </w:t>
      </w:r>
      <w:r>
        <w:rPr>
          <w:rStyle w:val="Uwydatnienie"/>
        </w:rPr>
        <w:t>Kapłaństwo prezbiterów. Studium nauczania Jana Pawła II</w:t>
      </w:r>
      <w:r>
        <w:t xml:space="preserve">, Kraków: Wydawnictwo Naukowe UPJPII 2010; </w:t>
      </w:r>
      <w:r>
        <w:rPr>
          <w:rStyle w:val="Uwydatnienie"/>
        </w:rPr>
        <w:t>Co mam czynić, aby osiągnąć życie wieczne? Duchowość chrześcijańska na świeckiej drodze życia</w:t>
      </w:r>
      <w:r>
        <w:t>, Kraków: Wydawnictwo Instytutu Teologicznego Księży Misjonarzy 2008;</w:t>
      </w:r>
      <w:r>
        <w:rPr>
          <w:rStyle w:val="Uwydatnienie"/>
        </w:rPr>
        <w:t xml:space="preserve"> Fundamentalna rola wiary w życiu i pismach św. Teresy Benedykty od Krzyża (Edyty Stein)</w:t>
      </w:r>
      <w:r>
        <w:t>, Kraków: Wydawnictwo Instytutu Teologicznego Księży Misjonarzy 2005;</w:t>
      </w:r>
      <w:r>
        <w:rPr>
          <w:rStyle w:val="Uwydatnienie"/>
        </w:rPr>
        <w:t xml:space="preserve"> Wiara w ujęciu Józefa Ratzingera, obecnego papieża Benedykta XVI</w:t>
      </w:r>
      <w:r>
        <w:t xml:space="preserve">, Kraków: Wydawnictwo Instytutu Teologicznego Księży Misjonarzy 2005; </w:t>
      </w:r>
      <w:r>
        <w:rPr>
          <w:rStyle w:val="Uwydatnienie"/>
        </w:rPr>
        <w:t xml:space="preserve">Bł. siostra </w:t>
      </w:r>
      <w:proofErr w:type="spellStart"/>
      <w:r>
        <w:rPr>
          <w:rStyle w:val="Uwydatnienie"/>
        </w:rPr>
        <w:t>Sancja</w:t>
      </w:r>
      <w:proofErr w:type="spellEnd"/>
      <w:r>
        <w:rPr>
          <w:rStyle w:val="Uwydatnienie"/>
        </w:rPr>
        <w:t xml:space="preserve"> Janina Szymkowiak - </w:t>
      </w:r>
      <w:proofErr w:type="spellStart"/>
      <w:r>
        <w:rPr>
          <w:rStyle w:val="Uwydatnienie"/>
        </w:rPr>
        <w:t>serafitka</w:t>
      </w:r>
      <w:proofErr w:type="spellEnd"/>
      <w:r>
        <w:t xml:space="preserve">, Kraków: Wydawnictwo św. Stanisława BM 2002; </w:t>
      </w:r>
      <w:r>
        <w:rPr>
          <w:rStyle w:val="Uwydatnienie"/>
        </w:rPr>
        <w:t xml:space="preserve">Kobieta według Edyty Stein </w:t>
      </w:r>
      <w:r>
        <w:t>–</w:t>
      </w:r>
      <w:r>
        <w:rPr>
          <w:rStyle w:val="Uwydatnienie"/>
        </w:rPr>
        <w:t xml:space="preserve"> świętej siostry Teresy Benedykty od Krzyża</w:t>
      </w:r>
      <w:r>
        <w:t xml:space="preserve">, Kraków: Wydawnictwo Instytutu Teologicznego Księży Misjonarzy 2002; </w:t>
      </w:r>
      <w:r>
        <w:rPr>
          <w:rStyle w:val="Uwydatnienie"/>
        </w:rPr>
        <w:t xml:space="preserve">Zjednoczenie z Bogiem w życiu Ojca Pio (Francesco </w:t>
      </w:r>
      <w:proofErr w:type="spellStart"/>
      <w:r>
        <w:rPr>
          <w:rStyle w:val="Uwydatnienie"/>
        </w:rPr>
        <w:t>Forgione</w:t>
      </w:r>
      <w:proofErr w:type="spellEnd"/>
      <w:r>
        <w:rPr>
          <w:rStyle w:val="Uwydatnienie"/>
        </w:rPr>
        <w:t>). Studium na podstawie jego pism</w:t>
      </w:r>
      <w:r>
        <w:t>, Kraków: Wydawnictwo Instytutu Teologicznego Księży Misjonarzy 2000.</w:t>
      </w:r>
    </w:p>
    <w:p w:rsidR="00594B06" w:rsidRDefault="00594B06">
      <w:bookmarkStart w:id="0" w:name="_GoBack"/>
      <w:bookmarkEnd w:id="0"/>
    </w:p>
    <w:sectPr w:rsidR="0059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06"/>
    <w:rsid w:val="0059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853F"/>
  <w15:chartTrackingRefBased/>
  <w15:docId w15:val="{BDCF7E19-318B-484F-9E3A-0244050C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94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Mastyło</dc:creator>
  <cp:keywords/>
  <dc:description/>
  <cp:lastModifiedBy>Marta Mastyło</cp:lastModifiedBy>
  <cp:revision>1</cp:revision>
  <dcterms:created xsi:type="dcterms:W3CDTF">2021-10-25T20:11:00Z</dcterms:created>
  <dcterms:modified xsi:type="dcterms:W3CDTF">2021-10-25T20:13:00Z</dcterms:modified>
</cp:coreProperties>
</file>