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3A844" w14:textId="77777777" w:rsidR="00E76465" w:rsidRPr="00ED4C98" w:rsidRDefault="00E76465" w:rsidP="002E4B92">
      <w:pPr>
        <w:spacing w:line="276" w:lineRule="auto"/>
        <w:rPr>
          <w:sz w:val="22"/>
          <w:szCs w:val="22"/>
          <w:vertAlign w:val="subscript"/>
        </w:rPr>
      </w:pPr>
    </w:p>
    <w:p w14:paraId="469AFD7D" w14:textId="77777777" w:rsidR="00E76465" w:rsidRPr="00EB552B" w:rsidRDefault="00E76465" w:rsidP="002E4B92">
      <w:pPr>
        <w:spacing w:line="276" w:lineRule="auto"/>
        <w:rPr>
          <w:sz w:val="28"/>
          <w:szCs w:val="28"/>
        </w:rPr>
      </w:pPr>
    </w:p>
    <w:p w14:paraId="42FB7482" w14:textId="77777777" w:rsidR="00620CD3" w:rsidRPr="00EB552B" w:rsidRDefault="00620CD3" w:rsidP="002E4B92">
      <w:pPr>
        <w:spacing w:line="276" w:lineRule="auto"/>
        <w:jc w:val="both"/>
        <w:rPr>
          <w:b/>
          <w:sz w:val="28"/>
          <w:szCs w:val="28"/>
        </w:rPr>
      </w:pPr>
      <w:r w:rsidRPr="00EB552B">
        <w:rPr>
          <w:b/>
          <w:sz w:val="28"/>
          <w:szCs w:val="28"/>
        </w:rPr>
        <w:t xml:space="preserve">Konserwacja </w:t>
      </w:r>
      <w:r w:rsidR="005909B7" w:rsidRPr="00EB552B">
        <w:rPr>
          <w:b/>
          <w:sz w:val="28"/>
          <w:szCs w:val="28"/>
        </w:rPr>
        <w:t xml:space="preserve">archiwaliów z Archiwum Kurii Metropolitalnej w Krakowie oraz </w:t>
      </w:r>
      <w:r w:rsidR="001C108C">
        <w:rPr>
          <w:b/>
          <w:sz w:val="28"/>
          <w:szCs w:val="28"/>
        </w:rPr>
        <w:t xml:space="preserve">z </w:t>
      </w:r>
      <w:r w:rsidR="005909B7" w:rsidRPr="00EB552B">
        <w:rPr>
          <w:b/>
          <w:sz w:val="28"/>
          <w:szCs w:val="28"/>
        </w:rPr>
        <w:t>Archiwum Archidiecezji Lwowskiej</w:t>
      </w:r>
    </w:p>
    <w:p w14:paraId="43B17FBC" w14:textId="77777777" w:rsidR="00620CD3" w:rsidRPr="002E4B92" w:rsidRDefault="00620CD3" w:rsidP="002E4B92">
      <w:pPr>
        <w:spacing w:line="276" w:lineRule="auto"/>
        <w:jc w:val="both"/>
        <w:rPr>
          <w:b/>
          <w:sz w:val="22"/>
          <w:szCs w:val="22"/>
        </w:rPr>
      </w:pPr>
    </w:p>
    <w:p w14:paraId="0B7E2757" w14:textId="33A63C8E" w:rsidR="00E76465" w:rsidRPr="002E4B92" w:rsidRDefault="00E76465" w:rsidP="002E4B92">
      <w:pPr>
        <w:spacing w:line="276" w:lineRule="auto"/>
        <w:jc w:val="both"/>
        <w:rPr>
          <w:b/>
          <w:i/>
          <w:sz w:val="22"/>
          <w:szCs w:val="22"/>
        </w:rPr>
      </w:pPr>
      <w:r w:rsidRPr="002E4B92">
        <w:rPr>
          <w:b/>
          <w:sz w:val="22"/>
          <w:szCs w:val="22"/>
        </w:rPr>
        <w:t xml:space="preserve">Uniwersytet Papieski Jana Pawła II w Krakowie </w:t>
      </w:r>
      <w:r w:rsidR="00DA4434" w:rsidRPr="002E4B92">
        <w:rPr>
          <w:b/>
          <w:sz w:val="22"/>
          <w:szCs w:val="22"/>
        </w:rPr>
        <w:t xml:space="preserve">w ramach </w:t>
      </w:r>
      <w:r w:rsidR="00620CD3" w:rsidRPr="002E4B92">
        <w:rPr>
          <w:b/>
          <w:sz w:val="22"/>
          <w:szCs w:val="22"/>
        </w:rPr>
        <w:t xml:space="preserve">projektu </w:t>
      </w:r>
      <w:r w:rsidR="00DA4434" w:rsidRPr="002E4B92">
        <w:rPr>
          <w:b/>
          <w:i/>
          <w:sz w:val="22"/>
          <w:szCs w:val="22"/>
        </w:rPr>
        <w:t>Cyfrowe Archiwum Archidiecezji Krakowskiej</w:t>
      </w:r>
      <w:r w:rsidR="00DA4434" w:rsidRPr="002E4B92">
        <w:rPr>
          <w:b/>
          <w:sz w:val="22"/>
          <w:szCs w:val="22"/>
        </w:rPr>
        <w:t xml:space="preserve"> </w:t>
      </w:r>
      <w:r w:rsidR="002E4645" w:rsidRPr="002E4B92">
        <w:rPr>
          <w:b/>
          <w:sz w:val="22"/>
          <w:szCs w:val="22"/>
        </w:rPr>
        <w:t>realizuje zadanie polegające na zabezpieczeniu</w:t>
      </w:r>
      <w:r w:rsidR="00DA4434" w:rsidRPr="002E4B92">
        <w:rPr>
          <w:b/>
          <w:sz w:val="22"/>
          <w:szCs w:val="22"/>
        </w:rPr>
        <w:t xml:space="preserve"> konserwatorski</w:t>
      </w:r>
      <w:r w:rsidR="002E4645" w:rsidRPr="002E4B92">
        <w:rPr>
          <w:b/>
          <w:sz w:val="22"/>
          <w:szCs w:val="22"/>
        </w:rPr>
        <w:t>m</w:t>
      </w:r>
      <w:r w:rsidR="00DA4434" w:rsidRPr="002E4B92">
        <w:rPr>
          <w:b/>
          <w:sz w:val="22"/>
          <w:szCs w:val="22"/>
        </w:rPr>
        <w:t xml:space="preserve"> najcenniejszych </w:t>
      </w:r>
      <w:r w:rsidR="00620CD3" w:rsidRPr="002E4B92">
        <w:rPr>
          <w:b/>
          <w:sz w:val="22"/>
          <w:szCs w:val="22"/>
        </w:rPr>
        <w:t>k</w:t>
      </w:r>
      <w:r w:rsidR="00DA4434" w:rsidRPr="002E4B92">
        <w:rPr>
          <w:b/>
          <w:sz w:val="22"/>
          <w:szCs w:val="22"/>
        </w:rPr>
        <w:t xml:space="preserve">siąg metrykalnych </w:t>
      </w:r>
      <w:r w:rsidR="00620CD3" w:rsidRPr="002E4B92">
        <w:rPr>
          <w:b/>
          <w:sz w:val="22"/>
          <w:szCs w:val="22"/>
        </w:rPr>
        <w:t xml:space="preserve">i wybranych dokumentów pergaminowych </w:t>
      </w:r>
      <w:r w:rsidR="00DA4434" w:rsidRPr="002E4B92">
        <w:rPr>
          <w:b/>
          <w:sz w:val="22"/>
          <w:szCs w:val="22"/>
        </w:rPr>
        <w:t xml:space="preserve">z zasobów Archiwum Kurii Metropolitalnej w Krakowie oraz </w:t>
      </w:r>
      <w:proofErr w:type="spellStart"/>
      <w:r w:rsidR="00620CD3" w:rsidRPr="002E4B92">
        <w:rPr>
          <w:b/>
          <w:sz w:val="22"/>
          <w:szCs w:val="22"/>
        </w:rPr>
        <w:t>metrykaliów</w:t>
      </w:r>
      <w:proofErr w:type="spellEnd"/>
      <w:r w:rsidR="00620CD3" w:rsidRPr="002E4B92">
        <w:rPr>
          <w:b/>
          <w:sz w:val="22"/>
          <w:szCs w:val="22"/>
        </w:rPr>
        <w:t xml:space="preserve"> z </w:t>
      </w:r>
      <w:r w:rsidR="00DA4434" w:rsidRPr="002E4B92">
        <w:rPr>
          <w:b/>
          <w:sz w:val="22"/>
          <w:szCs w:val="22"/>
        </w:rPr>
        <w:t>Archiwum Archidiecezji Lwowsk</w:t>
      </w:r>
      <w:r w:rsidR="00D91483">
        <w:rPr>
          <w:b/>
          <w:sz w:val="22"/>
          <w:szCs w:val="22"/>
        </w:rPr>
        <w:t>i</w:t>
      </w:r>
      <w:r w:rsidR="00DA4434" w:rsidRPr="002E4B92">
        <w:rPr>
          <w:b/>
          <w:sz w:val="22"/>
          <w:szCs w:val="22"/>
        </w:rPr>
        <w:t>ej</w:t>
      </w:r>
      <w:r w:rsidR="00845FB6">
        <w:rPr>
          <w:b/>
          <w:sz w:val="22"/>
          <w:szCs w:val="22"/>
        </w:rPr>
        <w:t xml:space="preserve">. </w:t>
      </w:r>
      <w:r w:rsidR="002E4645" w:rsidRPr="002E4B92">
        <w:rPr>
          <w:b/>
          <w:sz w:val="22"/>
          <w:szCs w:val="22"/>
        </w:rPr>
        <w:t xml:space="preserve">Materiały te zostaną następnie </w:t>
      </w:r>
      <w:proofErr w:type="spellStart"/>
      <w:r w:rsidR="002E4645" w:rsidRPr="002E4B92">
        <w:rPr>
          <w:b/>
          <w:sz w:val="22"/>
          <w:szCs w:val="22"/>
        </w:rPr>
        <w:t>zdigitalizowane</w:t>
      </w:r>
      <w:proofErr w:type="spellEnd"/>
      <w:r w:rsidR="002E4645" w:rsidRPr="002E4B92">
        <w:rPr>
          <w:b/>
          <w:sz w:val="22"/>
          <w:szCs w:val="22"/>
        </w:rPr>
        <w:t xml:space="preserve"> i udostępnione na portalu internetowym </w:t>
      </w:r>
      <w:r w:rsidR="002E4645" w:rsidRPr="002E4B92">
        <w:rPr>
          <w:b/>
          <w:i/>
          <w:sz w:val="22"/>
          <w:szCs w:val="22"/>
        </w:rPr>
        <w:t>Cyfrowe Archiwum Archidiecezji Krakowskiej.</w:t>
      </w:r>
    </w:p>
    <w:p w14:paraId="01B7F87F" w14:textId="77777777" w:rsidR="005F72E8" w:rsidRPr="002E4B92" w:rsidRDefault="005F72E8" w:rsidP="002E4B92">
      <w:pPr>
        <w:spacing w:line="276" w:lineRule="auto"/>
        <w:jc w:val="both"/>
        <w:rPr>
          <w:sz w:val="22"/>
          <w:szCs w:val="22"/>
        </w:rPr>
      </w:pPr>
    </w:p>
    <w:p w14:paraId="09C4C2FB" w14:textId="582D38C3" w:rsidR="00D919D8" w:rsidRPr="00DD17AC" w:rsidRDefault="005909B7" w:rsidP="00DD17A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76" w:lineRule="auto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Projekt </w:t>
      </w:r>
      <w:r w:rsidR="005F72E8" w:rsidRPr="00DD17AC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Cyfrowe Archiwum Archidiecezji Krakowskiej </w:t>
      </w:r>
      <w:r w:rsidRPr="00DD17AC">
        <w:rPr>
          <w:rFonts w:ascii="Calibri" w:hAnsi="Calibri" w:cs="Calibri"/>
          <w:sz w:val="22"/>
          <w:szCs w:val="22"/>
          <w:shd w:val="clear" w:color="auto" w:fill="FFFFFF"/>
        </w:rPr>
        <w:t>r</w:t>
      </w:r>
      <w:r w:rsidR="005F72E8"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ealizuje </w:t>
      </w:r>
      <w:r w:rsidR="005F72E8" w:rsidRPr="00DD17AC">
        <w:rPr>
          <w:rFonts w:ascii="Calibri" w:hAnsi="Calibri" w:cs="Calibri"/>
          <w:bCs/>
          <w:sz w:val="22"/>
          <w:szCs w:val="22"/>
          <w:shd w:val="clear" w:color="auto" w:fill="FFFFFF"/>
        </w:rPr>
        <w:t>Pracownia Inwentaryzacji i Digitalizacji Zabytków</w:t>
      </w:r>
      <w:r w:rsidR="005F72E8"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 Uniwersytetu Papieskiego Jana Pawła II w Krakowie dzięki wsparciu z Funduszy Europejskich. W ramach projektu w Internecie udostępnionych zostanie ponad </w:t>
      </w:r>
      <w:r w:rsidR="005F72E8" w:rsidRPr="00DD17AC">
        <w:rPr>
          <w:rFonts w:ascii="Calibri" w:hAnsi="Calibri" w:cs="Calibri"/>
          <w:bCs/>
          <w:sz w:val="22"/>
          <w:szCs w:val="22"/>
          <w:shd w:val="clear" w:color="auto" w:fill="FFFFFF"/>
        </w:rPr>
        <w:t>tysiąc jednostek archiwalnych</w:t>
      </w:r>
      <w:r w:rsidR="005F72E8"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 wchodzących w skład trzech zasobów archiwalnych o unikalnym znaczeniu naukowym, kulturowym i historycznym: Archiwum Kurii Metropolitalnej w Krakowie, Archiwum Archidiecezji Lwowskiej</w:t>
      </w:r>
      <w:r w:rsidR="00845FB6">
        <w:rPr>
          <w:rFonts w:ascii="Calibri" w:hAnsi="Calibri" w:cs="Calibri"/>
          <w:sz w:val="22"/>
          <w:szCs w:val="22"/>
          <w:shd w:val="clear" w:color="auto" w:fill="FFFFFF"/>
        </w:rPr>
        <w:t xml:space="preserve"> (Archiwum </w:t>
      </w:r>
      <w:r w:rsidR="0081498D">
        <w:rPr>
          <w:rFonts w:ascii="Calibri" w:hAnsi="Calibri" w:cs="Calibri"/>
          <w:sz w:val="22"/>
          <w:szCs w:val="22"/>
          <w:shd w:val="clear" w:color="auto" w:fill="FFFFFF"/>
        </w:rPr>
        <w:t xml:space="preserve">Arcybiskupa </w:t>
      </w:r>
      <w:r w:rsidR="00845FB6">
        <w:rPr>
          <w:rFonts w:ascii="Calibri" w:hAnsi="Calibri" w:cs="Calibri"/>
          <w:sz w:val="22"/>
          <w:szCs w:val="22"/>
          <w:shd w:val="clear" w:color="auto" w:fill="FFFFFF"/>
        </w:rPr>
        <w:t>Eugeniusza Baziaka)</w:t>
      </w:r>
      <w:r w:rsidR="005F72E8"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 oraz</w:t>
      </w:r>
      <w:r w:rsidR="00EB6202">
        <w:rPr>
          <w:rFonts w:ascii="Calibri" w:hAnsi="Calibri" w:cs="Calibri"/>
          <w:sz w:val="22"/>
          <w:szCs w:val="22"/>
          <w:shd w:val="clear" w:color="auto" w:fill="FFFFFF"/>
        </w:rPr>
        <w:t xml:space="preserve"> zbiorów Biblioteki i Archiwum Diecezjalnego w Bielsku-Białej i archiwów parafialnych diecezji bielsko-żywieckiej. </w:t>
      </w:r>
      <w:r w:rsidR="005F72E8"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Przez trzy lata wykonanych zostanie ponad </w:t>
      </w:r>
      <w:r w:rsidR="005F72E8" w:rsidRPr="00DD17AC">
        <w:rPr>
          <w:rFonts w:ascii="Calibri" w:hAnsi="Calibri" w:cs="Calibri"/>
          <w:bCs/>
          <w:sz w:val="22"/>
          <w:szCs w:val="22"/>
          <w:shd w:val="clear" w:color="auto" w:fill="FFFFFF"/>
        </w:rPr>
        <w:t>pół miliona najwyższej jakości skanów</w:t>
      </w:r>
      <w:r w:rsidR="005F72E8"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, które następnie zostaną opublikowane w serwisie </w:t>
      </w:r>
      <w:r w:rsidR="005F72E8" w:rsidRPr="00DD17AC">
        <w:rPr>
          <w:rFonts w:ascii="Calibri" w:hAnsi="Calibri" w:cs="Calibri"/>
          <w:i/>
          <w:sz w:val="22"/>
          <w:szCs w:val="22"/>
          <w:shd w:val="clear" w:color="auto" w:fill="FFFFFF"/>
        </w:rPr>
        <w:t>Cyfrowe Archiwum Archidiecezji Krakowskiej</w:t>
      </w:r>
      <w:r w:rsidR="005F72E8"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Jednym z zadań realizowanych w ramach projektu jest </w:t>
      </w:r>
      <w:r w:rsidRPr="00AA4226">
        <w:rPr>
          <w:rFonts w:ascii="Calibri" w:hAnsi="Calibri" w:cs="Calibri"/>
          <w:b/>
          <w:sz w:val="22"/>
          <w:szCs w:val="22"/>
          <w:shd w:val="clear" w:color="auto" w:fill="FFFFFF"/>
        </w:rPr>
        <w:t>zabezpieczenie konserwatorskie</w:t>
      </w:r>
      <w:r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 części zasobu wytypowanego do digitalizacji i udostępnienia w </w:t>
      </w:r>
      <w:r w:rsidR="00845FB6">
        <w:rPr>
          <w:rFonts w:ascii="Calibri" w:hAnsi="Calibri" w:cs="Calibri"/>
          <w:sz w:val="22"/>
          <w:szCs w:val="22"/>
          <w:shd w:val="clear" w:color="auto" w:fill="FFFFFF"/>
        </w:rPr>
        <w:t>I</w:t>
      </w:r>
      <w:r w:rsidRPr="00DD17AC">
        <w:rPr>
          <w:rFonts w:ascii="Calibri" w:hAnsi="Calibri" w:cs="Calibri"/>
          <w:sz w:val="22"/>
          <w:szCs w:val="22"/>
          <w:shd w:val="clear" w:color="auto" w:fill="FFFFFF"/>
        </w:rPr>
        <w:t>n</w:t>
      </w:r>
      <w:r w:rsidR="008707F2" w:rsidRPr="00DD17AC">
        <w:rPr>
          <w:rFonts w:ascii="Calibri" w:hAnsi="Calibri" w:cs="Calibri"/>
          <w:sz w:val="22"/>
          <w:szCs w:val="22"/>
          <w:shd w:val="clear" w:color="auto" w:fill="FFFFFF"/>
        </w:rPr>
        <w:t>ternecie.</w:t>
      </w:r>
      <w:r w:rsidR="00DD17AC" w:rsidRPr="00DD17A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707F2" w:rsidRPr="00DD17AC">
        <w:rPr>
          <w:rFonts w:ascii="Calibri" w:hAnsi="Calibri" w:cs="Calibri"/>
          <w:sz w:val="22"/>
          <w:szCs w:val="22"/>
        </w:rPr>
        <w:t xml:space="preserve">Na </w:t>
      </w:r>
      <w:r w:rsidR="00DD17AC">
        <w:rPr>
          <w:rFonts w:ascii="Calibri" w:hAnsi="Calibri" w:cs="Calibri"/>
          <w:sz w:val="22"/>
          <w:szCs w:val="22"/>
        </w:rPr>
        <w:t xml:space="preserve">zbiór </w:t>
      </w:r>
      <w:r w:rsidR="00E76465" w:rsidRPr="00DD17AC">
        <w:rPr>
          <w:rFonts w:ascii="Calibri" w:hAnsi="Calibri" w:cs="Calibri"/>
          <w:sz w:val="22"/>
          <w:szCs w:val="22"/>
        </w:rPr>
        <w:t xml:space="preserve">objęty pracami konserwatorskimi </w:t>
      </w:r>
      <w:r w:rsidR="00D919D8" w:rsidRPr="00DD17AC">
        <w:rPr>
          <w:rFonts w:ascii="Calibri" w:hAnsi="Calibri" w:cs="Calibri"/>
          <w:sz w:val="22"/>
          <w:szCs w:val="22"/>
        </w:rPr>
        <w:t>składa</w:t>
      </w:r>
      <w:r w:rsidR="008707F2" w:rsidRPr="00DD17AC">
        <w:rPr>
          <w:rFonts w:ascii="Calibri" w:hAnsi="Calibri" w:cs="Calibri"/>
          <w:sz w:val="22"/>
          <w:szCs w:val="22"/>
        </w:rPr>
        <w:t xml:space="preserve"> się </w:t>
      </w:r>
      <w:r w:rsidR="00D919D8" w:rsidRPr="00DD17AC">
        <w:rPr>
          <w:rFonts w:ascii="Calibri" w:hAnsi="Calibri" w:cs="Calibri"/>
          <w:sz w:val="22"/>
          <w:szCs w:val="22"/>
        </w:rPr>
        <w:t>łącznie</w:t>
      </w:r>
      <w:r w:rsidR="0081498D">
        <w:rPr>
          <w:rFonts w:ascii="Calibri" w:hAnsi="Calibri" w:cs="Calibri"/>
          <w:sz w:val="22"/>
          <w:szCs w:val="22"/>
        </w:rPr>
        <w:t xml:space="preserve"> </w:t>
      </w:r>
      <w:r w:rsidR="0081498D" w:rsidRPr="00845FB6">
        <w:rPr>
          <w:rFonts w:ascii="Calibri" w:hAnsi="Calibri" w:cs="Calibri"/>
          <w:b/>
          <w:sz w:val="22"/>
          <w:szCs w:val="22"/>
        </w:rPr>
        <w:t xml:space="preserve">30 </w:t>
      </w:r>
      <w:r w:rsidR="0081498D" w:rsidRPr="00AA4226">
        <w:rPr>
          <w:rFonts w:ascii="Calibri" w:hAnsi="Calibri" w:cs="Calibri"/>
          <w:b/>
          <w:sz w:val="22"/>
          <w:szCs w:val="22"/>
        </w:rPr>
        <w:t>dokumentów pergaminowych</w:t>
      </w:r>
      <w:r w:rsidR="0081498D">
        <w:rPr>
          <w:rFonts w:ascii="Calibri" w:hAnsi="Calibri" w:cs="Calibri"/>
          <w:b/>
          <w:sz w:val="22"/>
          <w:szCs w:val="22"/>
        </w:rPr>
        <w:t xml:space="preserve"> </w:t>
      </w:r>
      <w:r w:rsidR="0081498D">
        <w:rPr>
          <w:rFonts w:ascii="Calibri" w:hAnsi="Calibri" w:cs="Calibri"/>
          <w:bCs/>
          <w:sz w:val="22"/>
          <w:szCs w:val="22"/>
        </w:rPr>
        <w:t>(od XV do XVIII wieku)</w:t>
      </w:r>
      <w:r w:rsidR="0081498D">
        <w:rPr>
          <w:rFonts w:ascii="Calibri" w:hAnsi="Calibri" w:cs="Calibri"/>
          <w:b/>
          <w:sz w:val="22"/>
          <w:szCs w:val="22"/>
        </w:rPr>
        <w:t xml:space="preserve"> </w:t>
      </w:r>
      <w:r w:rsidR="00A95E0D">
        <w:rPr>
          <w:rFonts w:ascii="Calibri" w:hAnsi="Calibri" w:cs="Calibri"/>
          <w:bCs/>
          <w:sz w:val="22"/>
          <w:szCs w:val="22"/>
        </w:rPr>
        <w:t>i</w:t>
      </w:r>
      <w:r w:rsidR="00D919D8" w:rsidRPr="00DD17AC">
        <w:rPr>
          <w:rFonts w:ascii="Calibri" w:hAnsi="Calibri" w:cs="Calibri"/>
          <w:sz w:val="22"/>
          <w:szCs w:val="22"/>
        </w:rPr>
        <w:t xml:space="preserve"> </w:t>
      </w:r>
      <w:r w:rsidR="00845FB6">
        <w:rPr>
          <w:rFonts w:ascii="Calibri" w:hAnsi="Calibri" w:cs="Calibri"/>
          <w:b/>
          <w:sz w:val="22"/>
          <w:szCs w:val="22"/>
        </w:rPr>
        <w:t>1</w:t>
      </w:r>
      <w:r w:rsidR="005501D2">
        <w:rPr>
          <w:rFonts w:ascii="Calibri" w:hAnsi="Calibri" w:cs="Calibri"/>
          <w:b/>
          <w:sz w:val="22"/>
          <w:szCs w:val="22"/>
        </w:rPr>
        <w:t>17</w:t>
      </w:r>
      <w:r w:rsidR="00845FB6">
        <w:rPr>
          <w:rFonts w:ascii="Calibri" w:hAnsi="Calibri" w:cs="Calibri"/>
          <w:b/>
          <w:sz w:val="22"/>
          <w:szCs w:val="22"/>
        </w:rPr>
        <w:t xml:space="preserve"> </w:t>
      </w:r>
      <w:r w:rsidR="0081498D">
        <w:rPr>
          <w:rFonts w:ascii="Calibri" w:hAnsi="Calibri" w:cs="Calibri"/>
          <w:b/>
          <w:sz w:val="22"/>
          <w:szCs w:val="22"/>
        </w:rPr>
        <w:t>k</w:t>
      </w:r>
      <w:r w:rsidR="00D919D8" w:rsidRPr="00AA4226">
        <w:rPr>
          <w:rFonts w:ascii="Calibri" w:hAnsi="Calibri" w:cs="Calibri"/>
          <w:b/>
          <w:sz w:val="22"/>
          <w:szCs w:val="22"/>
        </w:rPr>
        <w:t>siąg metrykalnych</w:t>
      </w:r>
      <w:r w:rsidR="00D919D8" w:rsidRPr="00DD17AC">
        <w:rPr>
          <w:rFonts w:ascii="Calibri" w:hAnsi="Calibri" w:cs="Calibri"/>
          <w:sz w:val="22"/>
          <w:szCs w:val="22"/>
        </w:rPr>
        <w:t xml:space="preserve"> </w:t>
      </w:r>
      <w:r w:rsidR="0081498D" w:rsidRPr="00DD17AC">
        <w:rPr>
          <w:rFonts w:ascii="Calibri" w:hAnsi="Calibri" w:cs="Calibri"/>
          <w:sz w:val="22"/>
          <w:szCs w:val="22"/>
        </w:rPr>
        <w:t xml:space="preserve">(od XVI do XIX wieku) </w:t>
      </w:r>
      <w:r w:rsidR="00D919D8" w:rsidRPr="00DD17AC">
        <w:rPr>
          <w:rFonts w:ascii="Calibri" w:hAnsi="Calibri" w:cs="Calibri"/>
          <w:sz w:val="22"/>
          <w:szCs w:val="22"/>
        </w:rPr>
        <w:t xml:space="preserve">z zasobów Archiwum Kurii Metropolitalnej w Krakowie </w:t>
      </w:r>
      <w:r w:rsidR="00A95E0D">
        <w:rPr>
          <w:rFonts w:ascii="Calibri" w:hAnsi="Calibri" w:cs="Calibri"/>
          <w:sz w:val="22"/>
          <w:szCs w:val="22"/>
        </w:rPr>
        <w:t xml:space="preserve">oraz </w:t>
      </w:r>
      <w:r w:rsidR="00A95E0D">
        <w:rPr>
          <w:rFonts w:ascii="Calibri" w:hAnsi="Calibri" w:cs="Calibri"/>
          <w:b/>
          <w:bCs/>
          <w:sz w:val="22"/>
          <w:szCs w:val="22"/>
        </w:rPr>
        <w:t xml:space="preserve">3 księgi metrykalne </w:t>
      </w:r>
      <w:r w:rsidR="00A95E0D">
        <w:rPr>
          <w:rFonts w:ascii="Calibri" w:hAnsi="Calibri" w:cs="Calibri"/>
          <w:sz w:val="22"/>
          <w:szCs w:val="22"/>
        </w:rPr>
        <w:t>z</w:t>
      </w:r>
      <w:r w:rsidR="00A95E0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19D8" w:rsidRPr="00DD17AC">
        <w:rPr>
          <w:rFonts w:ascii="Calibri" w:hAnsi="Calibri" w:cs="Calibri"/>
          <w:sz w:val="22"/>
          <w:szCs w:val="22"/>
        </w:rPr>
        <w:t>Archiwum Archidiecezji Lwowskiej (</w:t>
      </w:r>
      <w:r w:rsidR="002E4645" w:rsidRPr="00DD17AC">
        <w:rPr>
          <w:rFonts w:ascii="Calibri" w:hAnsi="Calibri" w:cs="Calibri"/>
          <w:sz w:val="22"/>
          <w:szCs w:val="22"/>
        </w:rPr>
        <w:t>od XV do XVIII wieku</w:t>
      </w:r>
      <w:r w:rsidR="00D919D8" w:rsidRPr="00DD17AC">
        <w:rPr>
          <w:rFonts w:ascii="Calibri" w:hAnsi="Calibri" w:cs="Calibri"/>
          <w:sz w:val="22"/>
          <w:szCs w:val="22"/>
        </w:rPr>
        <w:t>)</w:t>
      </w:r>
      <w:r w:rsidR="0081498D">
        <w:rPr>
          <w:rFonts w:ascii="Calibri" w:hAnsi="Calibri" w:cs="Calibri"/>
          <w:sz w:val="22"/>
          <w:szCs w:val="22"/>
        </w:rPr>
        <w:t>.</w:t>
      </w:r>
    </w:p>
    <w:p w14:paraId="5C78DC6B" w14:textId="77777777" w:rsidR="00D919D8" w:rsidRPr="00DD17AC" w:rsidRDefault="00D919D8" w:rsidP="002E4B9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ACDF69" w14:textId="7392F50D" w:rsidR="002E4B92" w:rsidRPr="00AA4226" w:rsidRDefault="002E4645" w:rsidP="00EB0E23">
      <w:pPr>
        <w:spacing w:line="276" w:lineRule="auto"/>
        <w:jc w:val="both"/>
        <w:rPr>
          <w:rFonts w:cstheme="minorHAnsi"/>
          <w:sz w:val="22"/>
          <w:szCs w:val="22"/>
        </w:rPr>
      </w:pPr>
      <w:r w:rsidRPr="00AA4226">
        <w:rPr>
          <w:rFonts w:cstheme="minorHAnsi"/>
          <w:b/>
          <w:sz w:val="22"/>
          <w:szCs w:val="22"/>
        </w:rPr>
        <w:t>Księgi metrykalne</w:t>
      </w:r>
      <w:r w:rsidRPr="00AA4226">
        <w:rPr>
          <w:rFonts w:cstheme="minorHAnsi"/>
          <w:sz w:val="22"/>
          <w:szCs w:val="22"/>
        </w:rPr>
        <w:t xml:space="preserve"> s</w:t>
      </w:r>
      <w:r w:rsidR="00E76465" w:rsidRPr="00AA4226">
        <w:rPr>
          <w:rFonts w:cstheme="minorHAnsi"/>
          <w:sz w:val="22"/>
          <w:szCs w:val="22"/>
        </w:rPr>
        <w:t>porządzone zostały na papierze czerpanym</w:t>
      </w:r>
      <w:r w:rsidR="002E4B92" w:rsidRPr="00AA4226">
        <w:rPr>
          <w:rFonts w:cstheme="minorHAnsi"/>
          <w:sz w:val="22"/>
          <w:szCs w:val="22"/>
        </w:rPr>
        <w:t xml:space="preserve"> i </w:t>
      </w:r>
      <w:r w:rsidR="00E76465" w:rsidRPr="00AA4226">
        <w:rPr>
          <w:rFonts w:cstheme="minorHAnsi"/>
          <w:sz w:val="22"/>
          <w:szCs w:val="22"/>
        </w:rPr>
        <w:t xml:space="preserve">spisane atramentem. Niektóre </w:t>
      </w:r>
      <w:r w:rsidR="002E4B92" w:rsidRPr="00AA4226">
        <w:rPr>
          <w:rFonts w:cstheme="minorHAnsi"/>
          <w:sz w:val="22"/>
          <w:szCs w:val="22"/>
        </w:rPr>
        <w:t>z nich p</w:t>
      </w:r>
      <w:r w:rsidR="00E76465" w:rsidRPr="00AA4226">
        <w:rPr>
          <w:rFonts w:cstheme="minorHAnsi"/>
          <w:sz w:val="22"/>
          <w:szCs w:val="22"/>
        </w:rPr>
        <w:t xml:space="preserve">osiadają drukowane formularze z wpisami atramentowymi. Księgi </w:t>
      </w:r>
      <w:r w:rsidR="00DD17AC" w:rsidRPr="00AA4226">
        <w:rPr>
          <w:rFonts w:cstheme="minorHAnsi"/>
          <w:sz w:val="22"/>
          <w:szCs w:val="22"/>
        </w:rPr>
        <w:t xml:space="preserve">te </w:t>
      </w:r>
      <w:r w:rsidR="00E76465" w:rsidRPr="00AA4226">
        <w:rPr>
          <w:rFonts w:cstheme="minorHAnsi"/>
          <w:sz w:val="22"/>
          <w:szCs w:val="22"/>
        </w:rPr>
        <w:t>mają różn</w:t>
      </w:r>
      <w:r w:rsidR="00DD17AC" w:rsidRPr="00AA4226">
        <w:rPr>
          <w:rFonts w:cstheme="minorHAnsi"/>
          <w:sz w:val="22"/>
          <w:szCs w:val="22"/>
        </w:rPr>
        <w:t>e</w:t>
      </w:r>
      <w:r w:rsidR="00E76465" w:rsidRPr="00AA4226">
        <w:rPr>
          <w:rFonts w:cstheme="minorHAnsi"/>
          <w:sz w:val="22"/>
          <w:szCs w:val="22"/>
        </w:rPr>
        <w:t xml:space="preserve"> form</w:t>
      </w:r>
      <w:r w:rsidR="00DD17AC" w:rsidRPr="00AA4226">
        <w:rPr>
          <w:rFonts w:cstheme="minorHAnsi"/>
          <w:sz w:val="22"/>
          <w:szCs w:val="22"/>
        </w:rPr>
        <w:t>y,</w:t>
      </w:r>
      <w:r w:rsidR="00E76465" w:rsidRPr="00AA4226">
        <w:rPr>
          <w:rFonts w:cstheme="minorHAnsi"/>
          <w:sz w:val="22"/>
          <w:szCs w:val="22"/>
        </w:rPr>
        <w:t xml:space="preserve"> </w:t>
      </w:r>
      <w:r w:rsidR="00DD17AC" w:rsidRPr="00AA4226">
        <w:rPr>
          <w:rFonts w:cstheme="minorHAnsi"/>
          <w:sz w:val="22"/>
          <w:szCs w:val="22"/>
        </w:rPr>
        <w:t>n</w:t>
      </w:r>
      <w:r w:rsidR="00E76465" w:rsidRPr="00AA4226">
        <w:rPr>
          <w:rFonts w:cstheme="minorHAnsi"/>
          <w:sz w:val="22"/>
          <w:szCs w:val="22"/>
        </w:rPr>
        <w:t xml:space="preserve">ajwięcej, bo </w:t>
      </w:r>
      <w:r w:rsidR="002E4B92" w:rsidRPr="00AA4226">
        <w:rPr>
          <w:rFonts w:cstheme="minorHAnsi"/>
          <w:sz w:val="22"/>
          <w:szCs w:val="22"/>
        </w:rPr>
        <w:t xml:space="preserve">aż około </w:t>
      </w:r>
      <w:r w:rsidR="00E76465" w:rsidRPr="00AA4226">
        <w:rPr>
          <w:rFonts w:cstheme="minorHAnsi"/>
          <w:sz w:val="22"/>
          <w:szCs w:val="22"/>
        </w:rPr>
        <w:t xml:space="preserve">70 </w:t>
      </w:r>
      <w:r w:rsidR="002E4B92" w:rsidRPr="00AA4226">
        <w:rPr>
          <w:rFonts w:cstheme="minorHAnsi"/>
          <w:sz w:val="22"/>
          <w:szCs w:val="22"/>
        </w:rPr>
        <w:t>woluminów</w:t>
      </w:r>
      <w:r w:rsidR="00E76465" w:rsidRPr="00AA4226">
        <w:rPr>
          <w:rFonts w:cstheme="minorHAnsi"/>
          <w:sz w:val="22"/>
          <w:szCs w:val="22"/>
        </w:rPr>
        <w:t xml:space="preserve"> występuje w formie </w:t>
      </w:r>
      <w:r w:rsidR="002E4B92" w:rsidRPr="00AA4226">
        <w:rPr>
          <w:rFonts w:cstheme="minorHAnsi"/>
          <w:sz w:val="22"/>
          <w:szCs w:val="22"/>
        </w:rPr>
        <w:t xml:space="preserve">tzw. </w:t>
      </w:r>
      <w:r w:rsidR="00E76465" w:rsidRPr="00AA4226">
        <w:rPr>
          <w:rFonts w:cstheme="minorHAnsi"/>
          <w:sz w:val="22"/>
          <w:szCs w:val="22"/>
        </w:rPr>
        <w:t>du</w:t>
      </w:r>
      <w:r w:rsidR="00845FB6">
        <w:rPr>
          <w:rFonts w:cstheme="minorHAnsi"/>
          <w:sz w:val="22"/>
          <w:szCs w:val="22"/>
        </w:rPr>
        <w:t>d</w:t>
      </w:r>
      <w:r w:rsidR="00E76465" w:rsidRPr="00AA4226">
        <w:rPr>
          <w:rFonts w:cstheme="minorHAnsi"/>
          <w:sz w:val="22"/>
          <w:szCs w:val="22"/>
        </w:rPr>
        <w:t xml:space="preserve">ki. </w:t>
      </w:r>
      <w:r w:rsidR="002E4B92" w:rsidRPr="00AA4226">
        <w:rPr>
          <w:rFonts w:cstheme="minorHAnsi"/>
          <w:sz w:val="22"/>
          <w:szCs w:val="22"/>
        </w:rPr>
        <w:t xml:space="preserve">Oprawione są w skórę, pergamin lub tzw. półskórek z ozdobnym papierem marmoryzowanym. Część z nich nie posiada opraw – obecnie zabezpieczone są w teczkach i obwolutach. </w:t>
      </w:r>
      <w:r w:rsidR="00E76465" w:rsidRPr="00AA4226">
        <w:rPr>
          <w:rFonts w:cstheme="minorHAnsi"/>
          <w:sz w:val="22"/>
          <w:szCs w:val="22"/>
        </w:rPr>
        <w:t xml:space="preserve">Księgi metrykalne są nadal </w:t>
      </w:r>
      <w:r w:rsidR="00DD17AC" w:rsidRPr="00AA4226">
        <w:rPr>
          <w:rFonts w:cstheme="minorHAnsi"/>
          <w:sz w:val="22"/>
          <w:szCs w:val="22"/>
        </w:rPr>
        <w:t>u</w:t>
      </w:r>
      <w:r w:rsidR="00E76465" w:rsidRPr="00AA4226">
        <w:rPr>
          <w:rFonts w:cstheme="minorHAnsi"/>
          <w:sz w:val="22"/>
          <w:szCs w:val="22"/>
        </w:rPr>
        <w:t>żywane</w:t>
      </w:r>
      <w:r w:rsidR="00A95E0D">
        <w:rPr>
          <w:rFonts w:cstheme="minorHAnsi"/>
          <w:sz w:val="22"/>
          <w:szCs w:val="22"/>
        </w:rPr>
        <w:t xml:space="preserve"> przez naukowców, duchownych, ale również genealogów</w:t>
      </w:r>
      <w:r w:rsidR="00DD17AC" w:rsidRPr="00AA4226">
        <w:rPr>
          <w:rFonts w:cstheme="minorHAnsi"/>
          <w:sz w:val="22"/>
          <w:szCs w:val="22"/>
        </w:rPr>
        <w:t xml:space="preserve"> – z tego powodu stan zachowania tego zbioru jest bardzo zły. B</w:t>
      </w:r>
      <w:r w:rsidR="00E76465" w:rsidRPr="00AA4226">
        <w:rPr>
          <w:rFonts w:cstheme="minorHAnsi"/>
          <w:sz w:val="22"/>
          <w:szCs w:val="22"/>
        </w:rPr>
        <w:t xml:space="preserve">loki ksiąg mają liczne zniszczenia wynikające z „zaczytania”: zabrudzenia, zmechacenia powierzchni papieru, postrzępienia kart na krawędziach, przedarcia i ubytki. Rozchwiana </w:t>
      </w:r>
      <w:r w:rsidR="00A95E0D">
        <w:rPr>
          <w:rFonts w:cstheme="minorHAnsi"/>
          <w:sz w:val="22"/>
          <w:szCs w:val="22"/>
        </w:rPr>
        <w:t>struktura bloku</w:t>
      </w:r>
      <w:r w:rsidR="00E76465" w:rsidRPr="00AA4226">
        <w:rPr>
          <w:rFonts w:cstheme="minorHAnsi"/>
          <w:sz w:val="22"/>
          <w:szCs w:val="22"/>
        </w:rPr>
        <w:t xml:space="preserve">, popękane nici i </w:t>
      </w:r>
      <w:proofErr w:type="spellStart"/>
      <w:r w:rsidR="00E76465" w:rsidRPr="00AA4226">
        <w:rPr>
          <w:rFonts w:cstheme="minorHAnsi"/>
          <w:sz w:val="22"/>
          <w:szCs w:val="22"/>
        </w:rPr>
        <w:t>zwięzy</w:t>
      </w:r>
      <w:proofErr w:type="spellEnd"/>
      <w:r w:rsidR="00E76465" w:rsidRPr="00AA4226">
        <w:rPr>
          <w:rFonts w:cstheme="minorHAnsi"/>
          <w:sz w:val="22"/>
          <w:szCs w:val="22"/>
        </w:rPr>
        <w:t xml:space="preserve"> powodują wypadanie składek i luźnych kart, co </w:t>
      </w:r>
      <w:r w:rsidR="00DD17AC" w:rsidRPr="00AA4226">
        <w:rPr>
          <w:rFonts w:cstheme="minorHAnsi"/>
          <w:sz w:val="22"/>
          <w:szCs w:val="22"/>
        </w:rPr>
        <w:t xml:space="preserve">potęguje </w:t>
      </w:r>
      <w:r w:rsidR="00E76465" w:rsidRPr="00AA4226">
        <w:rPr>
          <w:rFonts w:cstheme="minorHAnsi"/>
          <w:sz w:val="22"/>
          <w:szCs w:val="22"/>
        </w:rPr>
        <w:t xml:space="preserve">zniszczenia. Najbardziej zniszczone są księgi, których oprawy zaginęły. Brak ochrony, jaką daje oprawa, mocno zaważył na ich stanie zachowania. </w:t>
      </w:r>
      <w:r w:rsidR="00DD17AC" w:rsidRPr="00AA4226">
        <w:rPr>
          <w:rFonts w:cstheme="minorHAnsi"/>
          <w:sz w:val="22"/>
          <w:szCs w:val="22"/>
        </w:rPr>
        <w:t xml:space="preserve">W ramach projektu </w:t>
      </w:r>
      <w:r w:rsidR="00DD17AC" w:rsidRPr="00AA4226">
        <w:rPr>
          <w:rFonts w:cstheme="minorHAnsi"/>
          <w:i/>
          <w:sz w:val="22"/>
          <w:szCs w:val="22"/>
        </w:rPr>
        <w:t xml:space="preserve">Cyfrowe Archiwum Archidiecezji Krakowskiej </w:t>
      </w:r>
      <w:r w:rsidR="00EB0E23" w:rsidRPr="00AA4226">
        <w:rPr>
          <w:rFonts w:cstheme="minorHAnsi"/>
          <w:sz w:val="22"/>
          <w:szCs w:val="22"/>
        </w:rPr>
        <w:t xml:space="preserve">przeprowadzona zostanie </w:t>
      </w:r>
      <w:r w:rsidR="00EB0E23" w:rsidRPr="00845FB6">
        <w:rPr>
          <w:rFonts w:cstheme="minorHAnsi"/>
          <w:b/>
          <w:sz w:val="22"/>
          <w:szCs w:val="22"/>
        </w:rPr>
        <w:t>konserwacja zachowawcza</w:t>
      </w:r>
      <w:r w:rsidR="00EB0E23" w:rsidRPr="00AA4226">
        <w:rPr>
          <w:rFonts w:cstheme="minorHAnsi"/>
          <w:sz w:val="22"/>
          <w:szCs w:val="22"/>
        </w:rPr>
        <w:t xml:space="preserve"> wymienionych ksiąg</w:t>
      </w:r>
      <w:r w:rsidR="001C108C">
        <w:rPr>
          <w:rFonts w:cstheme="minorHAnsi"/>
          <w:sz w:val="22"/>
          <w:szCs w:val="22"/>
        </w:rPr>
        <w:t xml:space="preserve">. Zostaną one poddane </w:t>
      </w:r>
      <w:r w:rsidR="00EB0E23" w:rsidRPr="00AA4226">
        <w:rPr>
          <w:rFonts w:cstheme="minorHAnsi"/>
          <w:sz w:val="22"/>
          <w:szCs w:val="22"/>
        </w:rPr>
        <w:t>dezynfekcji</w:t>
      </w:r>
      <w:r w:rsidR="001C108C">
        <w:rPr>
          <w:rFonts w:cstheme="minorHAnsi"/>
          <w:sz w:val="22"/>
          <w:szCs w:val="22"/>
        </w:rPr>
        <w:t xml:space="preserve"> i </w:t>
      </w:r>
      <w:r w:rsidR="00EB0E23" w:rsidRPr="00AA4226">
        <w:rPr>
          <w:rFonts w:cstheme="minorHAnsi"/>
          <w:sz w:val="22"/>
          <w:szCs w:val="22"/>
        </w:rPr>
        <w:t>oczyszczeniu</w:t>
      </w:r>
      <w:r w:rsidR="001C108C">
        <w:rPr>
          <w:rFonts w:cstheme="minorHAnsi"/>
          <w:sz w:val="22"/>
          <w:szCs w:val="22"/>
        </w:rPr>
        <w:t>.</w:t>
      </w:r>
      <w:r w:rsidR="00EB0E23" w:rsidRPr="00AA4226">
        <w:rPr>
          <w:rFonts w:cstheme="minorHAnsi"/>
          <w:sz w:val="22"/>
          <w:szCs w:val="22"/>
        </w:rPr>
        <w:t xml:space="preserve"> </w:t>
      </w:r>
      <w:r w:rsidR="001C108C">
        <w:rPr>
          <w:rFonts w:cstheme="minorHAnsi"/>
          <w:sz w:val="22"/>
          <w:szCs w:val="22"/>
        </w:rPr>
        <w:t>U</w:t>
      </w:r>
      <w:r w:rsidR="00EB0E23" w:rsidRPr="00AA4226">
        <w:rPr>
          <w:rFonts w:cstheme="minorHAnsi"/>
          <w:sz w:val="22"/>
          <w:szCs w:val="22"/>
        </w:rPr>
        <w:t>szkodzon</w:t>
      </w:r>
      <w:r w:rsidR="001C108C">
        <w:rPr>
          <w:rFonts w:cstheme="minorHAnsi"/>
          <w:sz w:val="22"/>
          <w:szCs w:val="22"/>
        </w:rPr>
        <w:t>e</w:t>
      </w:r>
      <w:r w:rsidR="00EB0E23" w:rsidRPr="00AA4226">
        <w:rPr>
          <w:rFonts w:cstheme="minorHAnsi"/>
          <w:sz w:val="22"/>
          <w:szCs w:val="22"/>
        </w:rPr>
        <w:t xml:space="preserve"> element</w:t>
      </w:r>
      <w:r w:rsidR="001C108C">
        <w:rPr>
          <w:rFonts w:cstheme="minorHAnsi"/>
          <w:sz w:val="22"/>
          <w:szCs w:val="22"/>
        </w:rPr>
        <w:t>y</w:t>
      </w:r>
      <w:r w:rsidR="00EB0E23" w:rsidRPr="00AA4226">
        <w:rPr>
          <w:rFonts w:cstheme="minorHAnsi"/>
          <w:sz w:val="22"/>
          <w:szCs w:val="22"/>
        </w:rPr>
        <w:t xml:space="preserve"> (kart, okładzin, opraw)</w:t>
      </w:r>
      <w:r w:rsidR="001C108C">
        <w:rPr>
          <w:rFonts w:cstheme="minorHAnsi"/>
          <w:sz w:val="22"/>
          <w:szCs w:val="22"/>
        </w:rPr>
        <w:t xml:space="preserve"> zostaną naprawione, a</w:t>
      </w:r>
      <w:r w:rsidR="00A95E0D">
        <w:rPr>
          <w:rFonts w:cstheme="minorHAnsi"/>
          <w:sz w:val="22"/>
          <w:szCs w:val="22"/>
        </w:rPr>
        <w:t xml:space="preserve"> nowe oprawy otrzymają</w:t>
      </w:r>
      <w:r w:rsidR="001C108C">
        <w:rPr>
          <w:rFonts w:cstheme="minorHAnsi"/>
          <w:sz w:val="22"/>
          <w:szCs w:val="22"/>
        </w:rPr>
        <w:t xml:space="preserve"> woluminy</w:t>
      </w:r>
      <w:r w:rsidR="00A95E0D">
        <w:rPr>
          <w:rFonts w:cstheme="minorHAnsi"/>
          <w:sz w:val="22"/>
          <w:szCs w:val="22"/>
        </w:rPr>
        <w:t xml:space="preserve"> ich</w:t>
      </w:r>
      <w:r w:rsidR="001C108C">
        <w:rPr>
          <w:rFonts w:cstheme="minorHAnsi"/>
          <w:sz w:val="22"/>
          <w:szCs w:val="22"/>
        </w:rPr>
        <w:t xml:space="preserve"> pozbawione. </w:t>
      </w:r>
      <w:r w:rsidR="00EB0E23" w:rsidRPr="00AA4226">
        <w:rPr>
          <w:rFonts w:cstheme="minorHAnsi"/>
          <w:sz w:val="22"/>
          <w:szCs w:val="22"/>
        </w:rPr>
        <w:t>Konserwatorzy zrekonstruują również zagubione</w:t>
      </w:r>
      <w:r w:rsidR="00A95E0D">
        <w:rPr>
          <w:rFonts w:cstheme="minorHAnsi"/>
          <w:sz w:val="22"/>
          <w:szCs w:val="22"/>
        </w:rPr>
        <w:t xml:space="preserve"> lub zniszczone</w:t>
      </w:r>
      <w:r w:rsidR="00EB0E23" w:rsidRPr="00AA4226">
        <w:rPr>
          <w:rFonts w:cstheme="minorHAnsi"/>
          <w:sz w:val="22"/>
          <w:szCs w:val="22"/>
        </w:rPr>
        <w:t xml:space="preserve"> elementy </w:t>
      </w:r>
      <w:r w:rsidR="00A95E0D">
        <w:rPr>
          <w:rFonts w:cstheme="minorHAnsi"/>
          <w:sz w:val="22"/>
          <w:szCs w:val="22"/>
        </w:rPr>
        <w:t>klamer</w:t>
      </w:r>
      <w:r w:rsidR="00A95E0D" w:rsidRPr="00AA4226">
        <w:rPr>
          <w:rFonts w:cstheme="minorHAnsi"/>
          <w:sz w:val="22"/>
          <w:szCs w:val="22"/>
        </w:rPr>
        <w:t xml:space="preserve"> </w:t>
      </w:r>
      <w:r w:rsidR="00EB0E23" w:rsidRPr="00AA4226">
        <w:rPr>
          <w:rFonts w:cstheme="minorHAnsi"/>
          <w:sz w:val="22"/>
          <w:szCs w:val="22"/>
        </w:rPr>
        <w:t xml:space="preserve">mosiężnych i wiązań tkaninowych. Każdy z woluminów </w:t>
      </w:r>
      <w:r w:rsidR="00AA4226" w:rsidRPr="00AA4226">
        <w:rPr>
          <w:rFonts w:cstheme="minorHAnsi"/>
          <w:sz w:val="22"/>
          <w:szCs w:val="22"/>
        </w:rPr>
        <w:t>otrzyma</w:t>
      </w:r>
      <w:r w:rsidR="002E4B92" w:rsidRPr="00AA4226">
        <w:rPr>
          <w:rFonts w:cstheme="minorHAnsi"/>
          <w:sz w:val="22"/>
          <w:szCs w:val="22"/>
        </w:rPr>
        <w:t xml:space="preserve"> pudł</w:t>
      </w:r>
      <w:r w:rsidR="00AA4226" w:rsidRPr="00AA4226">
        <w:rPr>
          <w:rFonts w:cstheme="minorHAnsi"/>
          <w:sz w:val="22"/>
          <w:szCs w:val="22"/>
        </w:rPr>
        <w:t>o</w:t>
      </w:r>
      <w:r w:rsidR="002E4B92" w:rsidRPr="00AA4226">
        <w:rPr>
          <w:rFonts w:cstheme="minorHAnsi"/>
          <w:sz w:val="22"/>
          <w:szCs w:val="22"/>
        </w:rPr>
        <w:t xml:space="preserve"> ochronn</w:t>
      </w:r>
      <w:r w:rsidR="00AA4226" w:rsidRPr="00AA4226">
        <w:rPr>
          <w:rFonts w:cstheme="minorHAnsi"/>
          <w:sz w:val="22"/>
          <w:szCs w:val="22"/>
        </w:rPr>
        <w:t>e</w:t>
      </w:r>
      <w:r w:rsidR="002E4B92" w:rsidRPr="00AA4226">
        <w:rPr>
          <w:rFonts w:cstheme="minorHAnsi"/>
          <w:sz w:val="22"/>
          <w:szCs w:val="22"/>
        </w:rPr>
        <w:t xml:space="preserve"> </w:t>
      </w:r>
      <w:r w:rsidR="001C108C">
        <w:rPr>
          <w:rFonts w:cstheme="minorHAnsi"/>
          <w:sz w:val="22"/>
          <w:szCs w:val="22"/>
        </w:rPr>
        <w:t xml:space="preserve">wykonane z </w:t>
      </w:r>
      <w:r w:rsidR="002E4B92" w:rsidRPr="00AA4226">
        <w:rPr>
          <w:rFonts w:cstheme="minorHAnsi"/>
          <w:sz w:val="22"/>
          <w:szCs w:val="22"/>
        </w:rPr>
        <w:t>tektur</w:t>
      </w:r>
      <w:r w:rsidR="00AA4226" w:rsidRPr="00AA4226">
        <w:rPr>
          <w:rFonts w:cstheme="minorHAnsi"/>
          <w:sz w:val="22"/>
          <w:szCs w:val="22"/>
        </w:rPr>
        <w:t>y</w:t>
      </w:r>
      <w:r w:rsidR="002E4B92" w:rsidRPr="00AA4226">
        <w:rPr>
          <w:rFonts w:cstheme="minorHAnsi"/>
          <w:sz w:val="22"/>
          <w:szCs w:val="22"/>
        </w:rPr>
        <w:t xml:space="preserve"> bezkwasow</w:t>
      </w:r>
      <w:r w:rsidR="00AA4226" w:rsidRPr="00AA4226">
        <w:rPr>
          <w:rFonts w:cstheme="minorHAnsi"/>
          <w:sz w:val="22"/>
          <w:szCs w:val="22"/>
        </w:rPr>
        <w:t>ej.</w:t>
      </w:r>
    </w:p>
    <w:p w14:paraId="36759434" w14:textId="77777777" w:rsidR="00E76465" w:rsidRPr="00AA4226" w:rsidRDefault="00E76465" w:rsidP="003B749D">
      <w:pPr>
        <w:spacing w:line="276" w:lineRule="auto"/>
        <w:jc w:val="both"/>
        <w:rPr>
          <w:sz w:val="22"/>
          <w:szCs w:val="22"/>
        </w:rPr>
      </w:pPr>
    </w:p>
    <w:p w14:paraId="57C360A3" w14:textId="33AEF527" w:rsidR="00ED26BE" w:rsidRDefault="00E76465" w:rsidP="00FD781D">
      <w:pPr>
        <w:spacing w:after="120" w:line="276" w:lineRule="auto"/>
        <w:jc w:val="both"/>
        <w:rPr>
          <w:sz w:val="22"/>
          <w:szCs w:val="22"/>
        </w:rPr>
      </w:pPr>
      <w:r w:rsidRPr="00AA4226">
        <w:rPr>
          <w:b/>
          <w:sz w:val="22"/>
          <w:szCs w:val="22"/>
        </w:rPr>
        <w:t xml:space="preserve">Dokumenty </w:t>
      </w:r>
      <w:r w:rsidRPr="00AA4226">
        <w:rPr>
          <w:b/>
          <w:color w:val="000000"/>
          <w:sz w:val="22"/>
          <w:szCs w:val="22"/>
        </w:rPr>
        <w:t>pergaminowe</w:t>
      </w:r>
      <w:r w:rsidRPr="00AA4226">
        <w:rPr>
          <w:color w:val="000000"/>
          <w:sz w:val="22"/>
          <w:szCs w:val="22"/>
        </w:rPr>
        <w:t xml:space="preserve"> </w:t>
      </w:r>
      <w:r w:rsidR="00AA4226">
        <w:rPr>
          <w:color w:val="000000"/>
          <w:sz w:val="22"/>
          <w:szCs w:val="22"/>
        </w:rPr>
        <w:t>wytypowane do</w:t>
      </w:r>
      <w:r w:rsidR="000202C9">
        <w:rPr>
          <w:color w:val="000000"/>
          <w:sz w:val="22"/>
          <w:szCs w:val="22"/>
        </w:rPr>
        <w:t xml:space="preserve"> konserwacji</w:t>
      </w:r>
      <w:r w:rsidR="003E027D">
        <w:rPr>
          <w:color w:val="000000"/>
          <w:sz w:val="22"/>
          <w:szCs w:val="22"/>
        </w:rPr>
        <w:t xml:space="preserve"> to </w:t>
      </w:r>
      <w:r w:rsidR="003E027D" w:rsidRPr="00AA4226">
        <w:rPr>
          <w:sz w:val="22"/>
          <w:szCs w:val="22"/>
        </w:rPr>
        <w:t>w większości dokumenty pojedyncze</w:t>
      </w:r>
      <w:r w:rsidR="003E027D">
        <w:rPr>
          <w:sz w:val="22"/>
          <w:szCs w:val="22"/>
        </w:rPr>
        <w:t xml:space="preserve"> </w:t>
      </w:r>
      <w:r w:rsidR="001C108C">
        <w:rPr>
          <w:sz w:val="22"/>
          <w:szCs w:val="22"/>
        </w:rPr>
        <w:t xml:space="preserve">– </w:t>
      </w:r>
      <w:r w:rsidR="003E027D" w:rsidRPr="002E4B92">
        <w:rPr>
          <w:sz w:val="22"/>
          <w:szCs w:val="22"/>
        </w:rPr>
        <w:t>bull</w:t>
      </w:r>
      <w:r w:rsidR="001C108C">
        <w:rPr>
          <w:sz w:val="22"/>
          <w:szCs w:val="22"/>
        </w:rPr>
        <w:t>e</w:t>
      </w:r>
      <w:r w:rsidR="003E027D" w:rsidRPr="002E4B92">
        <w:rPr>
          <w:sz w:val="22"/>
          <w:szCs w:val="22"/>
        </w:rPr>
        <w:t>, ustanowie</w:t>
      </w:r>
      <w:r w:rsidR="001C108C">
        <w:rPr>
          <w:sz w:val="22"/>
          <w:szCs w:val="22"/>
        </w:rPr>
        <w:t>nia</w:t>
      </w:r>
      <w:r w:rsidR="003E027D" w:rsidRPr="002E4B92">
        <w:rPr>
          <w:sz w:val="22"/>
          <w:szCs w:val="22"/>
        </w:rPr>
        <w:t xml:space="preserve"> fundacji, dyplom</w:t>
      </w:r>
      <w:r w:rsidR="001C108C">
        <w:rPr>
          <w:sz w:val="22"/>
          <w:szCs w:val="22"/>
        </w:rPr>
        <w:t>y</w:t>
      </w:r>
      <w:r w:rsidR="003E027D" w:rsidRPr="002E4B92">
        <w:rPr>
          <w:sz w:val="22"/>
          <w:szCs w:val="22"/>
        </w:rPr>
        <w:t xml:space="preserve"> i akt</w:t>
      </w:r>
      <w:r w:rsidR="001C108C">
        <w:rPr>
          <w:sz w:val="22"/>
          <w:szCs w:val="22"/>
        </w:rPr>
        <w:t>y</w:t>
      </w:r>
      <w:r w:rsidR="003E027D" w:rsidRPr="002E4B92">
        <w:rPr>
          <w:sz w:val="22"/>
          <w:szCs w:val="22"/>
        </w:rPr>
        <w:t xml:space="preserve"> erekcyjn</w:t>
      </w:r>
      <w:r w:rsidR="001C108C">
        <w:rPr>
          <w:sz w:val="22"/>
          <w:szCs w:val="22"/>
        </w:rPr>
        <w:t>e</w:t>
      </w:r>
      <w:r w:rsidR="003E027D">
        <w:rPr>
          <w:sz w:val="22"/>
          <w:szCs w:val="22"/>
        </w:rPr>
        <w:t xml:space="preserve">. </w:t>
      </w:r>
      <w:r w:rsidR="00A95E0D">
        <w:rPr>
          <w:sz w:val="22"/>
          <w:szCs w:val="22"/>
        </w:rPr>
        <w:t>W dużej części</w:t>
      </w:r>
      <w:r w:rsidR="00A95E0D" w:rsidRPr="002E4B92">
        <w:rPr>
          <w:sz w:val="22"/>
          <w:szCs w:val="22"/>
        </w:rPr>
        <w:t xml:space="preserve"> </w:t>
      </w:r>
      <w:r w:rsidR="001C108C" w:rsidRPr="002E4B92">
        <w:rPr>
          <w:sz w:val="22"/>
          <w:szCs w:val="22"/>
        </w:rPr>
        <w:t xml:space="preserve">były </w:t>
      </w:r>
      <w:r w:rsidR="001C108C">
        <w:rPr>
          <w:sz w:val="22"/>
          <w:szCs w:val="22"/>
        </w:rPr>
        <w:t>one</w:t>
      </w:r>
      <w:r w:rsidR="00A95E0D">
        <w:rPr>
          <w:sz w:val="22"/>
          <w:szCs w:val="22"/>
        </w:rPr>
        <w:t xml:space="preserve"> przez stulecia</w:t>
      </w:r>
      <w:r w:rsidR="001C108C">
        <w:rPr>
          <w:sz w:val="22"/>
          <w:szCs w:val="22"/>
        </w:rPr>
        <w:t xml:space="preserve"> </w:t>
      </w:r>
      <w:r w:rsidR="001C108C" w:rsidRPr="002E4B92">
        <w:rPr>
          <w:sz w:val="22"/>
          <w:szCs w:val="22"/>
        </w:rPr>
        <w:t>przechowywane w formie złożonej</w:t>
      </w:r>
      <w:r w:rsidR="00A95E0D">
        <w:rPr>
          <w:sz w:val="22"/>
          <w:szCs w:val="22"/>
        </w:rPr>
        <w:t>, dlatego</w:t>
      </w:r>
      <w:r w:rsidR="001C108C" w:rsidRPr="002E4B92">
        <w:rPr>
          <w:sz w:val="22"/>
          <w:szCs w:val="22"/>
        </w:rPr>
        <w:t xml:space="preserve"> </w:t>
      </w:r>
      <w:r w:rsidR="00A95E0D">
        <w:rPr>
          <w:sz w:val="22"/>
          <w:szCs w:val="22"/>
        </w:rPr>
        <w:t>p</w:t>
      </w:r>
      <w:r w:rsidR="001C108C" w:rsidRPr="002E4B92">
        <w:rPr>
          <w:sz w:val="22"/>
          <w:szCs w:val="22"/>
        </w:rPr>
        <w:t xml:space="preserve">rzesuszony pergamin </w:t>
      </w:r>
      <w:r w:rsidR="00FB3FF7">
        <w:rPr>
          <w:sz w:val="22"/>
          <w:szCs w:val="22"/>
        </w:rPr>
        <w:t xml:space="preserve">obecnie </w:t>
      </w:r>
      <w:r w:rsidR="001C108C" w:rsidRPr="002E4B92">
        <w:rPr>
          <w:sz w:val="22"/>
          <w:szCs w:val="22"/>
        </w:rPr>
        <w:t xml:space="preserve">trudno jest rozłożyć. </w:t>
      </w:r>
      <w:r w:rsidR="00FB3FF7">
        <w:rPr>
          <w:sz w:val="22"/>
          <w:szCs w:val="22"/>
        </w:rPr>
        <w:t>Dokumenty s</w:t>
      </w:r>
      <w:r w:rsidR="001C108C" w:rsidRPr="002E4B92">
        <w:rPr>
          <w:sz w:val="22"/>
          <w:szCs w:val="22"/>
        </w:rPr>
        <w:t>ą</w:t>
      </w:r>
      <w:r w:rsidR="00FB3FF7">
        <w:rPr>
          <w:sz w:val="22"/>
          <w:szCs w:val="22"/>
        </w:rPr>
        <w:t xml:space="preserve"> również</w:t>
      </w:r>
      <w:r w:rsidR="001C108C" w:rsidRPr="002E4B92">
        <w:rPr>
          <w:sz w:val="22"/>
          <w:szCs w:val="22"/>
        </w:rPr>
        <w:t xml:space="preserve"> mocno zabrudzone, z uszkodzeniami na krawędziach, w miejscach złożeń</w:t>
      </w:r>
      <w:r w:rsidR="00FB3FF7">
        <w:rPr>
          <w:sz w:val="22"/>
          <w:szCs w:val="22"/>
        </w:rPr>
        <w:t xml:space="preserve"> oraz z widocznymi śladami</w:t>
      </w:r>
      <w:r w:rsidR="001C108C" w:rsidRPr="002E4B92">
        <w:rPr>
          <w:sz w:val="22"/>
          <w:szCs w:val="22"/>
        </w:rPr>
        <w:t xml:space="preserve"> po </w:t>
      </w:r>
      <w:r w:rsidR="00A95E0D">
        <w:rPr>
          <w:sz w:val="22"/>
          <w:szCs w:val="22"/>
        </w:rPr>
        <w:t>aktywności</w:t>
      </w:r>
      <w:r w:rsidR="00A95E0D" w:rsidRPr="002E4B92">
        <w:rPr>
          <w:sz w:val="22"/>
          <w:szCs w:val="22"/>
        </w:rPr>
        <w:t xml:space="preserve"> </w:t>
      </w:r>
      <w:r w:rsidR="001C108C" w:rsidRPr="002E4B92">
        <w:rPr>
          <w:sz w:val="22"/>
          <w:szCs w:val="22"/>
        </w:rPr>
        <w:t>owadów i gryzoni</w:t>
      </w:r>
      <w:r w:rsidR="006360B7">
        <w:rPr>
          <w:sz w:val="22"/>
          <w:szCs w:val="22"/>
        </w:rPr>
        <w:t xml:space="preserve">. </w:t>
      </w:r>
      <w:r w:rsidR="006360B7" w:rsidRPr="002E4B92">
        <w:rPr>
          <w:sz w:val="22"/>
          <w:szCs w:val="22"/>
        </w:rPr>
        <w:t>Do wielu</w:t>
      </w:r>
      <w:r w:rsidR="00F27CCB">
        <w:rPr>
          <w:sz w:val="22"/>
          <w:szCs w:val="22"/>
        </w:rPr>
        <w:t xml:space="preserve"> dokumentów</w:t>
      </w:r>
      <w:r w:rsidR="006360B7" w:rsidRPr="002E4B92">
        <w:rPr>
          <w:sz w:val="22"/>
          <w:szCs w:val="22"/>
        </w:rPr>
        <w:t xml:space="preserve"> przywieszone są pieczęcie </w:t>
      </w:r>
      <w:r w:rsidR="00F27CCB">
        <w:rPr>
          <w:sz w:val="22"/>
          <w:szCs w:val="22"/>
        </w:rPr>
        <w:t>(</w:t>
      </w:r>
      <w:r w:rsidR="006360B7" w:rsidRPr="002E4B92">
        <w:rPr>
          <w:sz w:val="22"/>
          <w:szCs w:val="22"/>
        </w:rPr>
        <w:t>woskowe</w:t>
      </w:r>
      <w:r w:rsidR="006360B7">
        <w:rPr>
          <w:sz w:val="22"/>
          <w:szCs w:val="22"/>
        </w:rPr>
        <w:t>,</w:t>
      </w:r>
      <w:r w:rsidR="006360B7" w:rsidRPr="002E4B92">
        <w:rPr>
          <w:sz w:val="22"/>
          <w:szCs w:val="22"/>
        </w:rPr>
        <w:t xml:space="preserve"> bulle papieskie</w:t>
      </w:r>
      <w:r w:rsidR="00F27CCB">
        <w:rPr>
          <w:sz w:val="22"/>
          <w:szCs w:val="22"/>
        </w:rPr>
        <w:t>)</w:t>
      </w:r>
      <w:r w:rsidR="006360B7">
        <w:rPr>
          <w:sz w:val="22"/>
          <w:szCs w:val="22"/>
        </w:rPr>
        <w:t>,</w:t>
      </w:r>
      <w:r w:rsidR="00F27CCB">
        <w:rPr>
          <w:sz w:val="22"/>
          <w:szCs w:val="22"/>
        </w:rPr>
        <w:t xml:space="preserve"> na innych</w:t>
      </w:r>
      <w:r w:rsidR="006360B7" w:rsidRPr="002E4B92">
        <w:rPr>
          <w:sz w:val="22"/>
          <w:szCs w:val="22"/>
        </w:rPr>
        <w:t xml:space="preserve"> pieczęcie </w:t>
      </w:r>
      <w:r w:rsidR="00F27CCB">
        <w:rPr>
          <w:sz w:val="22"/>
          <w:szCs w:val="22"/>
        </w:rPr>
        <w:t>są odbite</w:t>
      </w:r>
      <w:r w:rsidR="00F27CCB" w:rsidRPr="002E4B92">
        <w:rPr>
          <w:sz w:val="22"/>
          <w:szCs w:val="22"/>
        </w:rPr>
        <w:t xml:space="preserve"> </w:t>
      </w:r>
      <w:r w:rsidR="00F27CCB">
        <w:rPr>
          <w:sz w:val="22"/>
          <w:szCs w:val="22"/>
        </w:rPr>
        <w:t>(</w:t>
      </w:r>
      <w:r w:rsidR="006360B7" w:rsidRPr="002E4B92">
        <w:rPr>
          <w:sz w:val="22"/>
          <w:szCs w:val="22"/>
        </w:rPr>
        <w:t>opłatkowe</w:t>
      </w:r>
      <w:r w:rsidR="00F27CCB">
        <w:rPr>
          <w:sz w:val="22"/>
          <w:szCs w:val="22"/>
        </w:rPr>
        <w:t>,</w:t>
      </w:r>
      <w:r w:rsidR="006360B7" w:rsidRPr="002E4B92">
        <w:rPr>
          <w:sz w:val="22"/>
          <w:szCs w:val="22"/>
        </w:rPr>
        <w:t xml:space="preserve"> lakowe</w:t>
      </w:r>
      <w:r w:rsidR="00F27CCB">
        <w:rPr>
          <w:sz w:val="22"/>
          <w:szCs w:val="22"/>
        </w:rPr>
        <w:t>)</w:t>
      </w:r>
      <w:r w:rsidR="006360B7" w:rsidRPr="002E4B92">
        <w:rPr>
          <w:sz w:val="22"/>
          <w:szCs w:val="22"/>
        </w:rPr>
        <w:t xml:space="preserve">. </w:t>
      </w:r>
      <w:r w:rsidR="003D70A4">
        <w:rPr>
          <w:sz w:val="22"/>
          <w:szCs w:val="22"/>
        </w:rPr>
        <w:t xml:space="preserve">Pozostałe </w:t>
      </w:r>
      <w:r w:rsidR="00F27CCB">
        <w:rPr>
          <w:sz w:val="22"/>
          <w:szCs w:val="22"/>
        </w:rPr>
        <w:t xml:space="preserve">jednostki </w:t>
      </w:r>
      <w:r w:rsidR="003D70A4">
        <w:rPr>
          <w:sz w:val="22"/>
          <w:szCs w:val="22"/>
        </w:rPr>
        <w:t>mają</w:t>
      </w:r>
      <w:r w:rsidRPr="002E4B92">
        <w:rPr>
          <w:sz w:val="22"/>
          <w:szCs w:val="22"/>
        </w:rPr>
        <w:t xml:space="preserve"> formę kodeks</w:t>
      </w:r>
      <w:r w:rsidR="003E027D">
        <w:rPr>
          <w:sz w:val="22"/>
          <w:szCs w:val="22"/>
        </w:rPr>
        <w:t>ów</w:t>
      </w:r>
      <w:r w:rsidRPr="002E4B92">
        <w:rPr>
          <w:sz w:val="22"/>
          <w:szCs w:val="22"/>
        </w:rPr>
        <w:t xml:space="preserve"> </w:t>
      </w:r>
      <w:r w:rsidR="001C108C">
        <w:rPr>
          <w:sz w:val="22"/>
          <w:szCs w:val="22"/>
        </w:rPr>
        <w:t xml:space="preserve">złożonych z </w:t>
      </w:r>
      <w:r w:rsidRPr="002E4B92">
        <w:rPr>
          <w:sz w:val="22"/>
          <w:szCs w:val="22"/>
        </w:rPr>
        <w:t>kilku lub kilkunast</w:t>
      </w:r>
      <w:r w:rsidR="001C108C">
        <w:rPr>
          <w:sz w:val="22"/>
          <w:szCs w:val="22"/>
        </w:rPr>
        <w:t>u kart</w:t>
      </w:r>
      <w:r w:rsidRPr="002E4B92">
        <w:rPr>
          <w:sz w:val="22"/>
          <w:szCs w:val="22"/>
        </w:rPr>
        <w:t xml:space="preserve"> oprawnych w pergamin, półskórek</w:t>
      </w:r>
      <w:r w:rsidR="00ED26BE">
        <w:rPr>
          <w:sz w:val="22"/>
          <w:szCs w:val="22"/>
        </w:rPr>
        <w:t xml:space="preserve"> </w:t>
      </w:r>
      <w:r w:rsidRPr="002E4B92">
        <w:rPr>
          <w:sz w:val="22"/>
          <w:szCs w:val="22"/>
        </w:rPr>
        <w:t>lub bez oprawy</w:t>
      </w:r>
      <w:r w:rsidR="00ED26BE">
        <w:rPr>
          <w:sz w:val="22"/>
          <w:szCs w:val="22"/>
        </w:rPr>
        <w:t xml:space="preserve">. </w:t>
      </w:r>
      <w:r w:rsidR="001C108C">
        <w:rPr>
          <w:sz w:val="22"/>
          <w:szCs w:val="22"/>
        </w:rPr>
        <w:t xml:space="preserve">W ramach realizowanego zadania </w:t>
      </w:r>
      <w:r w:rsidR="00FD781D">
        <w:rPr>
          <w:sz w:val="22"/>
          <w:szCs w:val="22"/>
        </w:rPr>
        <w:t>wymienione dokumenty</w:t>
      </w:r>
      <w:r w:rsidR="001C108C">
        <w:rPr>
          <w:sz w:val="22"/>
          <w:szCs w:val="22"/>
        </w:rPr>
        <w:t xml:space="preserve"> zostaną </w:t>
      </w:r>
      <w:r w:rsidR="00FD781D">
        <w:rPr>
          <w:sz w:val="22"/>
          <w:szCs w:val="22"/>
        </w:rPr>
        <w:t xml:space="preserve">poddane </w:t>
      </w:r>
      <w:r w:rsidR="001C108C" w:rsidRPr="00FB3FF7">
        <w:rPr>
          <w:b/>
          <w:sz w:val="22"/>
          <w:szCs w:val="22"/>
        </w:rPr>
        <w:t>konserwacji pełnej</w:t>
      </w:r>
      <w:r w:rsidR="00FD781D">
        <w:rPr>
          <w:sz w:val="22"/>
          <w:szCs w:val="22"/>
        </w:rPr>
        <w:t>. Konserwatorzy</w:t>
      </w:r>
      <w:r w:rsidR="006360B7">
        <w:rPr>
          <w:sz w:val="22"/>
          <w:szCs w:val="22"/>
        </w:rPr>
        <w:t xml:space="preserve"> </w:t>
      </w:r>
      <w:r w:rsidR="0077089C">
        <w:rPr>
          <w:sz w:val="22"/>
          <w:szCs w:val="22"/>
        </w:rPr>
        <w:t xml:space="preserve">zdezynfekują i </w:t>
      </w:r>
      <w:r w:rsidR="006360B7">
        <w:rPr>
          <w:sz w:val="22"/>
          <w:szCs w:val="22"/>
        </w:rPr>
        <w:t>oczyszczą powierzchnię kart pergaminowych</w:t>
      </w:r>
      <w:r w:rsidR="0077089C">
        <w:rPr>
          <w:sz w:val="22"/>
          <w:szCs w:val="22"/>
        </w:rPr>
        <w:t xml:space="preserve">, </w:t>
      </w:r>
      <w:r w:rsidR="006360B7">
        <w:rPr>
          <w:sz w:val="22"/>
          <w:szCs w:val="22"/>
        </w:rPr>
        <w:t>opraw</w:t>
      </w:r>
      <w:r w:rsidR="0077089C">
        <w:rPr>
          <w:sz w:val="22"/>
          <w:szCs w:val="22"/>
        </w:rPr>
        <w:t xml:space="preserve"> oraz pieczęci</w:t>
      </w:r>
      <w:r w:rsidR="006360B7">
        <w:rPr>
          <w:sz w:val="22"/>
          <w:szCs w:val="22"/>
        </w:rPr>
        <w:t>,</w:t>
      </w:r>
      <w:r w:rsidR="0077089C">
        <w:rPr>
          <w:sz w:val="22"/>
          <w:szCs w:val="22"/>
        </w:rPr>
        <w:t xml:space="preserve"> uzupełnią ubytki oraz zabezpieczą metalowe elementy przed nawrotem korozji. Pojedyncze dokumenty zostaną delikatnie wyprostowane, a wszystkie materiały zostaną wyposażone w pudła ochronne do ich przechowywania.</w:t>
      </w:r>
    </w:p>
    <w:p w14:paraId="59FF9855" w14:textId="0553525F" w:rsidR="00F073ED" w:rsidRDefault="00F073ED" w:rsidP="00FD781D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</w:p>
    <w:p w14:paraId="5778F555" w14:textId="77777777" w:rsidR="00F073ED" w:rsidRPr="0032194A" w:rsidRDefault="00F073ED" w:rsidP="00F073ED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76" w:lineRule="auto"/>
        <w:jc w:val="both"/>
        <w:rPr>
          <w:rFonts w:asciiTheme="minorHAnsi" w:eastAsia="Helvetica" w:hAnsiTheme="minorHAnsi" w:cs="Helvetica"/>
          <w:sz w:val="22"/>
          <w:szCs w:val="22"/>
          <w:shd w:val="clear" w:color="auto" w:fill="FFFFFF"/>
        </w:rPr>
      </w:pPr>
      <w:r w:rsidRPr="0032194A">
        <w:rPr>
          <w:rFonts w:asciiTheme="minorHAnsi" w:hAnsiTheme="minorHAnsi"/>
          <w:sz w:val="22"/>
          <w:szCs w:val="22"/>
          <w:shd w:val="clear" w:color="auto" w:fill="FFFFFF"/>
        </w:rPr>
        <w:t xml:space="preserve">Projekt </w:t>
      </w:r>
      <w:r w:rsidRPr="0032194A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Cyfrowe Archiwum Archidiecezji Krakowskiej</w:t>
      </w:r>
      <w:r w:rsidRPr="0032194A">
        <w:rPr>
          <w:rFonts w:asciiTheme="minorHAnsi" w:hAnsiTheme="minorHAnsi"/>
          <w:sz w:val="22"/>
          <w:szCs w:val="22"/>
          <w:shd w:val="clear" w:color="auto" w:fill="FFFFFF"/>
        </w:rPr>
        <w:t xml:space="preserve"> uzyskał dofinansowanie ze środków Unii Europejskiej w ramach </w:t>
      </w:r>
      <w:r w:rsidRPr="0032194A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Programu Operacyjnego Polska Cyfrowa</w:t>
      </w:r>
      <w:r w:rsidRPr="0032194A">
        <w:rPr>
          <w:rFonts w:asciiTheme="minorHAnsi" w:hAnsiTheme="minorHAnsi"/>
          <w:sz w:val="22"/>
          <w:szCs w:val="22"/>
          <w:shd w:val="clear" w:color="auto" w:fill="FFFFFF"/>
        </w:rPr>
        <w:t xml:space="preserve">. Oś priorytetowa: </w:t>
      </w:r>
      <w:r w:rsidRPr="0032194A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 xml:space="preserve">II E-administracja i otwarty rząd; </w:t>
      </w:r>
      <w:r w:rsidRPr="0032194A">
        <w:rPr>
          <w:rFonts w:asciiTheme="minorHAnsi" w:hAnsiTheme="minorHAnsi"/>
          <w:sz w:val="22"/>
          <w:szCs w:val="22"/>
          <w:shd w:val="clear" w:color="auto" w:fill="FFFFFF"/>
        </w:rPr>
        <w:t xml:space="preserve">Działanie: 2.3 </w:t>
      </w:r>
      <w:r w:rsidRPr="0032194A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Cyfrowa dostępność i użyteczność informacji sektora publicznego</w:t>
      </w:r>
      <w:r w:rsidRPr="0032194A">
        <w:rPr>
          <w:rFonts w:asciiTheme="minorHAnsi" w:hAnsiTheme="minorHAnsi"/>
          <w:sz w:val="22"/>
          <w:szCs w:val="22"/>
          <w:shd w:val="clear" w:color="auto" w:fill="FFFFFF"/>
        </w:rPr>
        <w:t xml:space="preserve">; Poddziałanie: 2.3.1 </w:t>
      </w:r>
      <w:r w:rsidRPr="0032194A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Cyfrowe udostępnienie informacji sektora publicznego ze źródeł administracyjnych i zasobów nauki</w:t>
      </w:r>
      <w:r w:rsidRPr="0032194A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14:paraId="5668ABB9" w14:textId="77777777" w:rsidR="00F073ED" w:rsidRPr="0032194A" w:rsidRDefault="00F073ED" w:rsidP="00F073ED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76" w:lineRule="auto"/>
        <w:jc w:val="both"/>
        <w:rPr>
          <w:rFonts w:asciiTheme="minorHAnsi" w:eastAsia="Helvetica" w:hAnsiTheme="minorHAnsi" w:cs="Helvetica"/>
          <w:sz w:val="22"/>
          <w:szCs w:val="22"/>
          <w:shd w:val="clear" w:color="auto" w:fill="FFFFFF"/>
        </w:rPr>
      </w:pPr>
    </w:p>
    <w:p w14:paraId="0890BCFD" w14:textId="77777777" w:rsidR="00F073ED" w:rsidRPr="0032194A" w:rsidRDefault="00F073ED" w:rsidP="00F073ED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76" w:lineRule="auto"/>
        <w:jc w:val="both"/>
        <w:rPr>
          <w:rFonts w:asciiTheme="minorHAnsi" w:eastAsia="Helvetica" w:hAnsiTheme="minorHAnsi" w:cs="Helvetica"/>
          <w:sz w:val="22"/>
          <w:szCs w:val="22"/>
          <w:shd w:val="clear" w:color="auto" w:fill="FFFFFF"/>
        </w:rPr>
      </w:pPr>
      <w:r w:rsidRPr="0032194A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 xml:space="preserve">Wartość dofinansowania: </w:t>
      </w:r>
      <w:r w:rsidRPr="0032194A">
        <w:rPr>
          <w:rFonts w:asciiTheme="minorHAnsi" w:hAnsiTheme="minorHAnsi"/>
          <w:sz w:val="22"/>
          <w:szCs w:val="22"/>
          <w:shd w:val="clear" w:color="auto" w:fill="FFFFFF"/>
        </w:rPr>
        <w:t>7 328 560,43 PLN</w:t>
      </w:r>
    </w:p>
    <w:p w14:paraId="5089F496" w14:textId="77777777" w:rsidR="00F073ED" w:rsidRDefault="00F073ED" w:rsidP="00FD781D">
      <w:pPr>
        <w:spacing w:after="120" w:line="276" w:lineRule="auto"/>
        <w:jc w:val="both"/>
        <w:rPr>
          <w:sz w:val="22"/>
          <w:szCs w:val="22"/>
        </w:rPr>
      </w:pPr>
    </w:p>
    <w:p w14:paraId="71DB2D90" w14:textId="77777777" w:rsidR="004657BD" w:rsidRDefault="004657BD" w:rsidP="00FD781D">
      <w:pPr>
        <w:spacing w:after="120" w:line="276" w:lineRule="auto"/>
        <w:jc w:val="both"/>
        <w:rPr>
          <w:sz w:val="22"/>
          <w:szCs w:val="22"/>
        </w:rPr>
      </w:pPr>
    </w:p>
    <w:p w14:paraId="7D5F2D92" w14:textId="4DA6E5D8" w:rsidR="00C55989" w:rsidRDefault="00FF2557" w:rsidP="00FD781D">
      <w:pPr>
        <w:spacing w:after="120"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6CC7706" wp14:editId="71EF05B8">
            <wp:extent cx="6184900" cy="3479165"/>
            <wp:effectExtent l="0" t="0" r="0" b="6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_CAAK_Konserwacja_dokumentow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42A82" w14:textId="375FB641" w:rsidR="00C55989" w:rsidRDefault="00C55989" w:rsidP="00FD781D">
      <w:pPr>
        <w:spacing w:after="120" w:line="276" w:lineRule="auto"/>
        <w:jc w:val="both"/>
        <w:rPr>
          <w:sz w:val="22"/>
          <w:szCs w:val="22"/>
        </w:rPr>
      </w:pPr>
    </w:p>
    <w:p w14:paraId="68BF896D" w14:textId="4DFA40EF" w:rsidR="005F72E8" w:rsidRPr="002E4B92" w:rsidRDefault="00FF2557" w:rsidP="002E4B92">
      <w:pPr>
        <w:spacing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499F41B" wp14:editId="3CD429DA">
            <wp:extent cx="6184900" cy="3479165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2_CAAK_Konserwacja_dokumentow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81063" w14:textId="325664A4" w:rsidR="005F72E8" w:rsidRPr="002E4B92" w:rsidRDefault="005F72E8" w:rsidP="002E4B92">
      <w:pPr>
        <w:spacing w:line="276" w:lineRule="auto"/>
        <w:jc w:val="both"/>
        <w:rPr>
          <w:rFonts w:eastAsia="Helvetica" w:cs="Helvetica"/>
          <w:b/>
          <w:bCs/>
          <w:sz w:val="22"/>
          <w:szCs w:val="22"/>
        </w:rPr>
      </w:pPr>
    </w:p>
    <w:p w14:paraId="1B219AC8" w14:textId="77777777" w:rsidR="00F073ED" w:rsidRPr="0032194A" w:rsidRDefault="00F073ED" w:rsidP="00F073ED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76" w:lineRule="auto"/>
        <w:jc w:val="both"/>
        <w:rPr>
          <w:rFonts w:asciiTheme="minorHAnsi" w:eastAsia="Helvetica" w:hAnsiTheme="minorHAnsi" w:cs="Helvetica"/>
          <w:color w:val="333333"/>
          <w:sz w:val="22"/>
          <w:szCs w:val="22"/>
          <w:shd w:val="clear" w:color="auto" w:fill="FFFFFF"/>
        </w:rPr>
      </w:pPr>
    </w:p>
    <w:p w14:paraId="2B696E1F" w14:textId="77777777" w:rsidR="00C55989" w:rsidRDefault="00C55989" w:rsidP="002E4B92">
      <w:pPr>
        <w:spacing w:line="276" w:lineRule="auto"/>
        <w:jc w:val="right"/>
        <w:rPr>
          <w:b/>
          <w:bCs/>
          <w:sz w:val="22"/>
          <w:szCs w:val="22"/>
        </w:rPr>
      </w:pPr>
    </w:p>
    <w:p w14:paraId="06B27208" w14:textId="77777777" w:rsidR="005F72E8" w:rsidRPr="002E4B92" w:rsidRDefault="005F72E8" w:rsidP="002E4B92">
      <w:pPr>
        <w:spacing w:line="276" w:lineRule="auto"/>
        <w:jc w:val="right"/>
        <w:rPr>
          <w:rFonts w:eastAsia="Helvetica" w:cs="Helvetica"/>
          <w:b/>
          <w:bCs/>
          <w:sz w:val="22"/>
          <w:szCs w:val="22"/>
        </w:rPr>
      </w:pPr>
      <w:r w:rsidRPr="002E4B92">
        <w:rPr>
          <w:b/>
          <w:bCs/>
          <w:sz w:val="22"/>
          <w:szCs w:val="22"/>
        </w:rPr>
        <w:t>Kontakt:</w:t>
      </w:r>
    </w:p>
    <w:p w14:paraId="06CD5D6C" w14:textId="77777777" w:rsidR="005F72E8" w:rsidRPr="002E4B92" w:rsidRDefault="005F72E8" w:rsidP="002E4B92">
      <w:pPr>
        <w:spacing w:line="276" w:lineRule="auto"/>
        <w:jc w:val="right"/>
        <w:rPr>
          <w:rFonts w:eastAsia="Helvetica" w:cs="Helvetica"/>
          <w:sz w:val="22"/>
          <w:szCs w:val="22"/>
        </w:rPr>
      </w:pPr>
      <w:r w:rsidRPr="002E4B92">
        <w:rPr>
          <w:sz w:val="22"/>
          <w:szCs w:val="22"/>
        </w:rPr>
        <w:t>Justyna Kuska</w:t>
      </w:r>
    </w:p>
    <w:p w14:paraId="0F85BAC6" w14:textId="77777777" w:rsidR="005F72E8" w:rsidRPr="002E4B92" w:rsidRDefault="007327A1" w:rsidP="002E4B92">
      <w:pPr>
        <w:spacing w:line="276" w:lineRule="auto"/>
        <w:jc w:val="right"/>
        <w:rPr>
          <w:rFonts w:eastAsia="Helvetica" w:cs="Helvetica"/>
          <w:sz w:val="22"/>
          <w:szCs w:val="22"/>
        </w:rPr>
      </w:pPr>
      <w:hyperlink r:id="rId9" w:history="1">
        <w:r w:rsidR="005F72E8" w:rsidRPr="002E4B92">
          <w:rPr>
            <w:rStyle w:val="cze"/>
            <w:sz w:val="22"/>
            <w:szCs w:val="22"/>
          </w:rPr>
          <w:t>justyna.kuska@upjp2.edu.pl</w:t>
        </w:r>
      </w:hyperlink>
    </w:p>
    <w:p w14:paraId="185AFCCC" w14:textId="77777777" w:rsidR="005F72E8" w:rsidRPr="002E4B92" w:rsidRDefault="005F72E8" w:rsidP="002E4B92">
      <w:pPr>
        <w:spacing w:line="276" w:lineRule="auto"/>
        <w:jc w:val="right"/>
        <w:rPr>
          <w:rFonts w:eastAsia="Helvetica" w:cs="Helvetica"/>
          <w:sz w:val="22"/>
          <w:szCs w:val="22"/>
        </w:rPr>
      </w:pPr>
      <w:r w:rsidRPr="002E4B92">
        <w:rPr>
          <w:sz w:val="22"/>
          <w:szCs w:val="22"/>
        </w:rPr>
        <w:t>Pracownia Inwentaryzacji i Digitalizacji Zabytków UPJPII</w:t>
      </w:r>
    </w:p>
    <w:p w14:paraId="75A0E0CB" w14:textId="77777777" w:rsidR="005F72E8" w:rsidRPr="002E4B92" w:rsidRDefault="005F72E8" w:rsidP="002E4B92">
      <w:pPr>
        <w:spacing w:line="276" w:lineRule="auto"/>
        <w:jc w:val="right"/>
        <w:rPr>
          <w:rFonts w:eastAsia="Helvetica" w:cs="Helvetica"/>
          <w:sz w:val="22"/>
          <w:szCs w:val="22"/>
        </w:rPr>
      </w:pPr>
      <w:r w:rsidRPr="002E4B92">
        <w:rPr>
          <w:sz w:val="22"/>
          <w:szCs w:val="22"/>
        </w:rPr>
        <w:t>ul. Bernardyńska 3, 31-069 Kraków</w:t>
      </w:r>
    </w:p>
    <w:p w14:paraId="37DCBEE9" w14:textId="77777777" w:rsidR="005F72E8" w:rsidRPr="002E4B92" w:rsidRDefault="005F72E8" w:rsidP="002E4B92">
      <w:pPr>
        <w:spacing w:line="276" w:lineRule="auto"/>
        <w:jc w:val="right"/>
        <w:rPr>
          <w:rFonts w:eastAsia="Helvetica" w:cs="Helvetica"/>
          <w:sz w:val="22"/>
          <w:szCs w:val="22"/>
        </w:rPr>
      </w:pPr>
    </w:p>
    <w:p w14:paraId="2A94D187" w14:textId="77777777" w:rsidR="005F72E8" w:rsidRPr="002E4B92" w:rsidRDefault="007327A1" w:rsidP="002E4B92">
      <w:pPr>
        <w:spacing w:line="276" w:lineRule="auto"/>
        <w:jc w:val="right"/>
        <w:rPr>
          <w:rFonts w:eastAsia="Helvetica" w:cs="Helvetica"/>
          <w:sz w:val="22"/>
          <w:szCs w:val="22"/>
        </w:rPr>
      </w:pPr>
      <w:hyperlink r:id="rId10" w:history="1">
        <w:r w:rsidR="005F72E8" w:rsidRPr="002E4B92">
          <w:rPr>
            <w:rStyle w:val="cze"/>
            <w:sz w:val="22"/>
            <w:szCs w:val="22"/>
          </w:rPr>
          <w:t>www.sdm.upjp2.edu.pl</w:t>
        </w:r>
      </w:hyperlink>
    </w:p>
    <w:p w14:paraId="2A36FC90" w14:textId="77777777" w:rsidR="005F72E8" w:rsidRPr="002E4B92" w:rsidRDefault="007327A1" w:rsidP="002E4B92">
      <w:pPr>
        <w:spacing w:line="276" w:lineRule="auto"/>
        <w:jc w:val="right"/>
        <w:rPr>
          <w:rStyle w:val="cze"/>
          <w:sz w:val="22"/>
          <w:szCs w:val="22"/>
        </w:rPr>
      </w:pPr>
      <w:hyperlink r:id="rId11" w:history="1">
        <w:r w:rsidR="005F72E8" w:rsidRPr="002E4B92">
          <w:rPr>
            <w:rStyle w:val="cze"/>
            <w:sz w:val="22"/>
            <w:szCs w:val="22"/>
          </w:rPr>
          <w:t>Facebook</w:t>
        </w:r>
      </w:hyperlink>
      <w:r w:rsidR="005F72E8" w:rsidRPr="002E4B92">
        <w:rPr>
          <w:sz w:val="22"/>
          <w:szCs w:val="22"/>
        </w:rPr>
        <w:t xml:space="preserve"> | </w:t>
      </w:r>
      <w:hyperlink r:id="rId12" w:history="1">
        <w:r w:rsidR="005F72E8" w:rsidRPr="002E4B92">
          <w:rPr>
            <w:rStyle w:val="cze"/>
            <w:sz w:val="22"/>
            <w:szCs w:val="22"/>
          </w:rPr>
          <w:t xml:space="preserve">Instagram </w:t>
        </w:r>
      </w:hyperlink>
      <w:r w:rsidR="005F72E8" w:rsidRPr="002E4B92">
        <w:rPr>
          <w:sz w:val="22"/>
          <w:szCs w:val="22"/>
        </w:rPr>
        <w:t xml:space="preserve">| </w:t>
      </w:r>
      <w:hyperlink r:id="rId13" w:history="1">
        <w:r w:rsidR="005F72E8" w:rsidRPr="002E4B92">
          <w:rPr>
            <w:rStyle w:val="cze"/>
            <w:sz w:val="22"/>
            <w:szCs w:val="22"/>
          </w:rPr>
          <w:t>Twitter</w:t>
        </w:r>
      </w:hyperlink>
    </w:p>
    <w:p w14:paraId="57B693B2" w14:textId="124CF91F" w:rsidR="00F073ED" w:rsidRDefault="00F073ED" w:rsidP="002E4B92">
      <w:pPr>
        <w:spacing w:line="276" w:lineRule="auto"/>
        <w:jc w:val="both"/>
        <w:rPr>
          <w:sz w:val="22"/>
          <w:szCs w:val="22"/>
        </w:rPr>
      </w:pPr>
    </w:p>
    <w:p w14:paraId="2DFDCB7E" w14:textId="7C746135" w:rsidR="00F073ED" w:rsidRDefault="00F073ED" w:rsidP="002E4B92">
      <w:pPr>
        <w:spacing w:line="276" w:lineRule="auto"/>
        <w:jc w:val="both"/>
        <w:rPr>
          <w:sz w:val="22"/>
          <w:szCs w:val="22"/>
        </w:rPr>
      </w:pPr>
    </w:p>
    <w:p w14:paraId="17C2368D" w14:textId="77777777" w:rsidR="00F073ED" w:rsidRPr="002E4B92" w:rsidRDefault="00F073ED" w:rsidP="002E4B92">
      <w:pPr>
        <w:spacing w:line="276" w:lineRule="auto"/>
        <w:jc w:val="both"/>
        <w:rPr>
          <w:sz w:val="22"/>
          <w:szCs w:val="22"/>
        </w:rPr>
      </w:pPr>
    </w:p>
    <w:p w14:paraId="3FA30B02" w14:textId="77777777" w:rsidR="005F72E8" w:rsidRPr="002E4B92" w:rsidRDefault="005F72E8" w:rsidP="002E4B92">
      <w:pPr>
        <w:spacing w:line="276" w:lineRule="auto"/>
        <w:jc w:val="center"/>
        <w:rPr>
          <w:rFonts w:eastAsia="Helvetica" w:cs="Helvetica"/>
          <w:b/>
          <w:sz w:val="22"/>
          <w:szCs w:val="22"/>
        </w:rPr>
      </w:pPr>
      <w:r w:rsidRPr="002E4B92">
        <w:rPr>
          <w:rFonts w:eastAsia="Helvetica" w:cs="Helvetica"/>
          <w:b/>
          <w:sz w:val="22"/>
          <w:szCs w:val="22"/>
        </w:rPr>
        <w:t>Partnerzy projektu:</w:t>
      </w:r>
    </w:p>
    <w:p w14:paraId="6CEA1CDF" w14:textId="77777777" w:rsidR="005F72E8" w:rsidRPr="002E4B92" w:rsidRDefault="005F72E8" w:rsidP="002E4B92">
      <w:pPr>
        <w:spacing w:line="276" w:lineRule="auto"/>
        <w:jc w:val="both"/>
        <w:rPr>
          <w:rFonts w:eastAsia="Helvetica" w:cs="Helvetica"/>
          <w:sz w:val="22"/>
          <w:szCs w:val="22"/>
        </w:rPr>
      </w:pPr>
      <w:r w:rsidRPr="002E4B92">
        <w:rPr>
          <w:rFonts w:eastAsia="Helvetica" w:cs="Helvetica"/>
          <w:noProof/>
          <w:sz w:val="22"/>
          <w:szCs w:val="22"/>
        </w:rPr>
        <w:drawing>
          <wp:inline distT="0" distB="0" distL="0" distR="0" wp14:anchorId="4FDF5F48" wp14:editId="47573754">
            <wp:extent cx="6184900" cy="9950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 partnerzyCAAK-kopi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DA7BB" w14:textId="5F695886" w:rsidR="005A0422" w:rsidRPr="002E4B92" w:rsidRDefault="005A0422" w:rsidP="002E4B92">
      <w:pPr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5A0422" w:rsidRPr="002E4B92" w:rsidSect="00C52DB1">
      <w:headerReference w:type="default" r:id="rId15"/>
      <w:footerReference w:type="default" r:id="rId16"/>
      <w:pgSz w:w="11900" w:h="16840"/>
      <w:pgMar w:top="1440" w:right="1080" w:bottom="1440" w:left="1080" w:header="510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DD4E" w16cex:dateUtc="2021-02-05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22AA6" w14:textId="77777777" w:rsidR="007327A1" w:rsidRDefault="007327A1" w:rsidP="009118AD">
      <w:r>
        <w:separator/>
      </w:r>
    </w:p>
  </w:endnote>
  <w:endnote w:type="continuationSeparator" w:id="0">
    <w:p w14:paraId="4B28EE2C" w14:textId="77777777" w:rsidR="007327A1" w:rsidRDefault="007327A1" w:rsidP="0091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9088E" w14:textId="77777777" w:rsidR="009118AD" w:rsidRDefault="00C00609" w:rsidP="00C00609">
    <w:pPr>
      <w:pStyle w:val="Stopka"/>
    </w:pPr>
    <w:r>
      <w:rPr>
        <w:noProof/>
      </w:rPr>
      <w:drawing>
        <wp:inline distT="0" distB="0" distL="0" distR="0" wp14:anchorId="7E7C96E2" wp14:editId="0CB54947">
          <wp:extent cx="6184900" cy="8826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AK_Balkadol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FCA56" w14:textId="77777777" w:rsidR="007327A1" w:rsidRDefault="007327A1" w:rsidP="009118AD">
      <w:r>
        <w:separator/>
      </w:r>
    </w:p>
  </w:footnote>
  <w:footnote w:type="continuationSeparator" w:id="0">
    <w:p w14:paraId="03CBAC8B" w14:textId="77777777" w:rsidR="007327A1" w:rsidRDefault="007327A1" w:rsidP="0091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9A6FA" w14:textId="77777777" w:rsidR="009118AD" w:rsidRDefault="009118AD" w:rsidP="009118AD">
    <w:pPr>
      <w:pStyle w:val="Nagwek"/>
      <w:tabs>
        <w:tab w:val="clear" w:pos="9072"/>
      </w:tabs>
      <w:ind w:left="-567" w:right="-432"/>
    </w:pPr>
  </w:p>
  <w:p w14:paraId="7697CEAF" w14:textId="77777777" w:rsidR="009118AD" w:rsidRDefault="00C52DB1">
    <w:pPr>
      <w:pStyle w:val="Nagwek"/>
    </w:pPr>
    <w:r>
      <w:rPr>
        <w:noProof/>
      </w:rPr>
      <w:drawing>
        <wp:inline distT="0" distB="0" distL="0" distR="0" wp14:anchorId="0B75CAB2" wp14:editId="40EDD120">
          <wp:extent cx="6184900" cy="88265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lka_pion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240A4"/>
    <w:multiLevelType w:val="hybridMultilevel"/>
    <w:tmpl w:val="27A41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4128B1"/>
    <w:multiLevelType w:val="hybridMultilevel"/>
    <w:tmpl w:val="9690B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AD"/>
    <w:rsid w:val="00004404"/>
    <w:rsid w:val="00006DF1"/>
    <w:rsid w:val="000202C9"/>
    <w:rsid w:val="00086A11"/>
    <w:rsid w:val="000F1874"/>
    <w:rsid w:val="00143CA0"/>
    <w:rsid w:val="001C108C"/>
    <w:rsid w:val="001F16DD"/>
    <w:rsid w:val="002402C5"/>
    <w:rsid w:val="002714C1"/>
    <w:rsid w:val="002953BB"/>
    <w:rsid w:val="002E4645"/>
    <w:rsid w:val="002E4B92"/>
    <w:rsid w:val="003B749D"/>
    <w:rsid w:val="003D70A4"/>
    <w:rsid w:val="003E027D"/>
    <w:rsid w:val="00417853"/>
    <w:rsid w:val="004657BD"/>
    <w:rsid w:val="005501D2"/>
    <w:rsid w:val="005909B7"/>
    <w:rsid w:val="005A0422"/>
    <w:rsid w:val="005F72E8"/>
    <w:rsid w:val="00620CD3"/>
    <w:rsid w:val="006360B7"/>
    <w:rsid w:val="0069275F"/>
    <w:rsid w:val="006B5E44"/>
    <w:rsid w:val="007327A1"/>
    <w:rsid w:val="0077089C"/>
    <w:rsid w:val="007E6A94"/>
    <w:rsid w:val="0081498D"/>
    <w:rsid w:val="00843865"/>
    <w:rsid w:val="00845FB6"/>
    <w:rsid w:val="008707F2"/>
    <w:rsid w:val="009118AD"/>
    <w:rsid w:val="00A95E0D"/>
    <w:rsid w:val="00AA4226"/>
    <w:rsid w:val="00B044C0"/>
    <w:rsid w:val="00BF2E47"/>
    <w:rsid w:val="00C00609"/>
    <w:rsid w:val="00C52DB1"/>
    <w:rsid w:val="00C55989"/>
    <w:rsid w:val="00D91483"/>
    <w:rsid w:val="00D919D8"/>
    <w:rsid w:val="00DA4434"/>
    <w:rsid w:val="00DD17AC"/>
    <w:rsid w:val="00E76465"/>
    <w:rsid w:val="00EB0E23"/>
    <w:rsid w:val="00EB552B"/>
    <w:rsid w:val="00EB6202"/>
    <w:rsid w:val="00ED26BE"/>
    <w:rsid w:val="00ED4C98"/>
    <w:rsid w:val="00F073ED"/>
    <w:rsid w:val="00F27CCB"/>
    <w:rsid w:val="00F612AD"/>
    <w:rsid w:val="00FB3FF7"/>
    <w:rsid w:val="00FB45E7"/>
    <w:rsid w:val="00FD781D"/>
    <w:rsid w:val="00F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6BC2"/>
  <w15:chartTrackingRefBased/>
  <w15:docId w15:val="{FC020E4F-ECDF-F344-8891-56907349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1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8AD"/>
  </w:style>
  <w:style w:type="paragraph" w:styleId="Stopka">
    <w:name w:val="footer"/>
    <w:basedOn w:val="Normalny"/>
    <w:link w:val="StopkaZnak"/>
    <w:uiPriority w:val="99"/>
    <w:unhideWhenUsed/>
    <w:rsid w:val="00911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8AD"/>
  </w:style>
  <w:style w:type="character" w:customStyle="1" w:styleId="cze">
    <w:name w:val="Łącze"/>
    <w:rsid w:val="005F72E8"/>
    <w:rPr>
      <w:outline w:val="0"/>
      <w:color w:val="0563C1"/>
      <w:u w:val="single" w:color="0563C1"/>
    </w:rPr>
  </w:style>
  <w:style w:type="character" w:styleId="Hipercze">
    <w:name w:val="Hyperlink"/>
    <w:rsid w:val="005F72E8"/>
    <w:rPr>
      <w:u w:val="single"/>
    </w:rPr>
  </w:style>
  <w:style w:type="paragraph" w:customStyle="1" w:styleId="Domylne">
    <w:name w:val="Domyślne"/>
    <w:rsid w:val="005F72E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2E4B9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4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4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2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2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witter.com/CAAKr_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caakr_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CAAK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dm.upjp2.edu.pl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justyna.kuska@upjp2.edu.pl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2021-02-08T09:51:00Z</dcterms:created>
  <dcterms:modified xsi:type="dcterms:W3CDTF">2021-02-12T11:14:00Z</dcterms:modified>
</cp:coreProperties>
</file>